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7C" w:rsidRPr="002B784C" w:rsidRDefault="00997B7C" w:rsidP="00997B7C">
      <w:pPr>
        <w:shd w:val="clear" w:color="auto" w:fill="FFFFFF"/>
        <w:jc w:val="center"/>
        <w:rPr>
          <w:bCs/>
          <w:color w:val="0D0D0D"/>
          <w:sz w:val="24"/>
          <w:szCs w:val="24"/>
        </w:rPr>
      </w:pPr>
      <w:r w:rsidRPr="002B784C">
        <w:rPr>
          <w:bCs/>
          <w:color w:val="0D0D0D"/>
          <w:sz w:val="24"/>
          <w:szCs w:val="24"/>
        </w:rPr>
        <w:t>Муниципальное общеобразовательное учреждение</w:t>
      </w:r>
    </w:p>
    <w:p w:rsidR="00997B7C" w:rsidRPr="002B784C" w:rsidRDefault="00997B7C" w:rsidP="00997B7C">
      <w:pPr>
        <w:shd w:val="clear" w:color="auto" w:fill="FFFFFF"/>
        <w:jc w:val="center"/>
        <w:rPr>
          <w:bCs/>
          <w:color w:val="0D0D0D"/>
          <w:sz w:val="24"/>
          <w:szCs w:val="24"/>
        </w:rPr>
      </w:pPr>
      <w:r>
        <w:rPr>
          <w:bCs/>
          <w:color w:val="0D0D0D"/>
          <w:sz w:val="24"/>
          <w:szCs w:val="24"/>
        </w:rPr>
        <w:t xml:space="preserve"> «</w:t>
      </w:r>
      <w:proofErr w:type="spellStart"/>
      <w:r>
        <w:rPr>
          <w:bCs/>
          <w:color w:val="0D0D0D"/>
          <w:sz w:val="24"/>
          <w:szCs w:val="24"/>
        </w:rPr>
        <w:t>Солохинская</w:t>
      </w:r>
      <w:proofErr w:type="spellEnd"/>
      <w:r w:rsidRPr="002B784C">
        <w:rPr>
          <w:bCs/>
          <w:color w:val="0D0D0D"/>
          <w:sz w:val="24"/>
          <w:szCs w:val="24"/>
        </w:rPr>
        <w:t xml:space="preserve"> средняя  общеобразовательная школа</w:t>
      </w:r>
    </w:p>
    <w:p w:rsidR="00997B7C" w:rsidRPr="002B784C" w:rsidRDefault="00997B7C" w:rsidP="00997B7C">
      <w:pPr>
        <w:shd w:val="clear" w:color="auto" w:fill="FFFFFF"/>
        <w:jc w:val="center"/>
        <w:rPr>
          <w:bCs/>
          <w:color w:val="0D0D0D"/>
          <w:sz w:val="24"/>
          <w:szCs w:val="24"/>
        </w:rPr>
      </w:pPr>
      <w:r w:rsidRPr="002B784C">
        <w:rPr>
          <w:bCs/>
          <w:color w:val="0D0D0D"/>
          <w:sz w:val="24"/>
          <w:szCs w:val="24"/>
        </w:rPr>
        <w:t xml:space="preserve"> Белгородского района Белгородской области»</w:t>
      </w: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466"/>
        <w:gridCol w:w="5105"/>
      </w:tblGrid>
      <w:tr w:rsidR="00997B7C" w:rsidRPr="002B784C" w:rsidTr="00546E1C">
        <w:trPr>
          <w:trHeight w:val="935"/>
        </w:trPr>
        <w:tc>
          <w:tcPr>
            <w:tcW w:w="4466" w:type="dxa"/>
            <w:hideMark/>
          </w:tcPr>
          <w:p w:rsidR="00997B7C" w:rsidRPr="002B784C" w:rsidRDefault="00997B7C" w:rsidP="00546E1C">
            <w:pPr>
              <w:ind w:right="317"/>
              <w:rPr>
                <w:sz w:val="24"/>
                <w:szCs w:val="24"/>
              </w:rPr>
            </w:pPr>
            <w:r w:rsidRPr="002B78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5" w:type="dxa"/>
          </w:tcPr>
          <w:p w:rsidR="00997B7C" w:rsidRPr="002B784C" w:rsidRDefault="00997B7C" w:rsidP="00546E1C">
            <w:pPr>
              <w:rPr>
                <w:sz w:val="24"/>
                <w:szCs w:val="24"/>
              </w:rPr>
            </w:pPr>
            <w:r w:rsidRPr="002B784C">
              <w:rPr>
                <w:sz w:val="24"/>
                <w:szCs w:val="24"/>
              </w:rPr>
              <w:t>УТВЕРЖДАЮ:</w:t>
            </w:r>
          </w:p>
          <w:p w:rsidR="00997B7C" w:rsidRPr="002B784C" w:rsidRDefault="00997B7C" w:rsidP="00546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997B7C" w:rsidRPr="002B784C" w:rsidRDefault="00997B7C" w:rsidP="00546E1C">
            <w:pPr>
              <w:rPr>
                <w:sz w:val="24"/>
                <w:szCs w:val="24"/>
              </w:rPr>
            </w:pPr>
            <w:r w:rsidRPr="002B784C">
              <w:rPr>
                <w:sz w:val="24"/>
                <w:szCs w:val="24"/>
              </w:rPr>
              <w:t xml:space="preserve"> МОУ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Солохинская</w:t>
            </w:r>
            <w:proofErr w:type="spellEnd"/>
            <w:r w:rsidRPr="002B784C">
              <w:rPr>
                <w:sz w:val="24"/>
                <w:szCs w:val="24"/>
              </w:rPr>
              <w:t xml:space="preserve"> СОШ»</w:t>
            </w:r>
          </w:p>
          <w:p w:rsidR="00997B7C" w:rsidRDefault="00997B7C" w:rsidP="00546E1C">
            <w:pPr>
              <w:rPr>
                <w:sz w:val="24"/>
                <w:szCs w:val="24"/>
              </w:rPr>
            </w:pPr>
            <w:r w:rsidRPr="002B784C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 xml:space="preserve">_____________  </w:t>
            </w:r>
            <w:proofErr w:type="spellStart"/>
            <w:r>
              <w:rPr>
                <w:sz w:val="24"/>
                <w:szCs w:val="24"/>
              </w:rPr>
              <w:t>Манаев</w:t>
            </w:r>
            <w:proofErr w:type="spellEnd"/>
            <w:r>
              <w:rPr>
                <w:sz w:val="24"/>
                <w:szCs w:val="24"/>
              </w:rPr>
              <w:t xml:space="preserve"> Г.Н.</w:t>
            </w:r>
            <w:r w:rsidRPr="002B784C">
              <w:rPr>
                <w:sz w:val="24"/>
                <w:szCs w:val="24"/>
              </w:rPr>
              <w:t xml:space="preserve"> </w:t>
            </w:r>
          </w:p>
          <w:p w:rsidR="00997B7C" w:rsidRPr="002B784C" w:rsidRDefault="00997B7C" w:rsidP="00546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__ от «__» августа 2024</w:t>
            </w:r>
            <w:r w:rsidRPr="002B784C">
              <w:rPr>
                <w:sz w:val="24"/>
                <w:szCs w:val="24"/>
              </w:rPr>
              <w:t xml:space="preserve">  г.</w:t>
            </w:r>
          </w:p>
          <w:p w:rsidR="00997B7C" w:rsidRPr="002B784C" w:rsidRDefault="00997B7C" w:rsidP="00546E1C">
            <w:pPr>
              <w:ind w:left="255"/>
              <w:rPr>
                <w:sz w:val="24"/>
                <w:szCs w:val="24"/>
              </w:rPr>
            </w:pPr>
          </w:p>
        </w:tc>
      </w:tr>
    </w:tbl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shd w:val="clear" w:color="auto" w:fill="FFFFFF"/>
        <w:spacing w:line="317" w:lineRule="exact"/>
        <w:ind w:right="144"/>
        <w:jc w:val="center"/>
        <w:rPr>
          <w:b/>
          <w:sz w:val="24"/>
          <w:szCs w:val="24"/>
        </w:rPr>
      </w:pPr>
      <w:r w:rsidRPr="002B784C">
        <w:rPr>
          <w:b/>
          <w:sz w:val="24"/>
          <w:szCs w:val="24"/>
        </w:rPr>
        <w:t xml:space="preserve">Рабочая программа </w:t>
      </w:r>
      <w:r>
        <w:rPr>
          <w:b/>
          <w:sz w:val="24"/>
          <w:szCs w:val="24"/>
        </w:rPr>
        <w:t>на 2024-2025</w:t>
      </w:r>
      <w:r w:rsidRPr="002B784C">
        <w:rPr>
          <w:b/>
          <w:sz w:val="24"/>
          <w:szCs w:val="24"/>
        </w:rPr>
        <w:t xml:space="preserve"> учебный год</w:t>
      </w:r>
    </w:p>
    <w:p w:rsidR="00997B7C" w:rsidRPr="004F2059" w:rsidRDefault="00997B7C" w:rsidP="00997B7C">
      <w:pPr>
        <w:jc w:val="center"/>
        <w:rPr>
          <w:b/>
          <w:sz w:val="24"/>
          <w:szCs w:val="24"/>
        </w:rPr>
      </w:pPr>
      <w:r w:rsidRPr="004F2059">
        <w:rPr>
          <w:b/>
          <w:sz w:val="24"/>
          <w:szCs w:val="24"/>
        </w:rPr>
        <w:t>модифицированной образовательной программы</w:t>
      </w:r>
    </w:p>
    <w:p w:rsidR="00997B7C" w:rsidRPr="004F2059" w:rsidRDefault="00997B7C" w:rsidP="00997B7C">
      <w:pPr>
        <w:shd w:val="clear" w:color="auto" w:fill="FFFFFF"/>
        <w:spacing w:line="317" w:lineRule="exact"/>
        <w:ind w:right="144"/>
        <w:jc w:val="center"/>
        <w:rPr>
          <w:b/>
          <w:bCs/>
          <w:kern w:val="36"/>
          <w:sz w:val="24"/>
          <w:szCs w:val="24"/>
        </w:rPr>
      </w:pPr>
      <w:r w:rsidRPr="004F2059">
        <w:rPr>
          <w:b/>
          <w:bCs/>
          <w:kern w:val="36"/>
          <w:sz w:val="24"/>
          <w:szCs w:val="24"/>
        </w:rPr>
        <w:t>« Пифагор»</w:t>
      </w:r>
    </w:p>
    <w:p w:rsidR="00997B7C" w:rsidRPr="004F2059" w:rsidRDefault="00997B7C" w:rsidP="00997B7C">
      <w:pPr>
        <w:jc w:val="center"/>
        <w:rPr>
          <w:bCs/>
          <w:sz w:val="24"/>
          <w:szCs w:val="24"/>
        </w:rPr>
      </w:pPr>
    </w:p>
    <w:p w:rsidR="00997B7C" w:rsidRPr="004F2059" w:rsidRDefault="00997B7C" w:rsidP="00997B7C">
      <w:pPr>
        <w:jc w:val="center"/>
        <w:rPr>
          <w:sz w:val="24"/>
          <w:szCs w:val="24"/>
        </w:rPr>
      </w:pPr>
      <w:r w:rsidRPr="004F2059">
        <w:rPr>
          <w:bCs/>
          <w:kern w:val="36"/>
          <w:sz w:val="24"/>
          <w:szCs w:val="24"/>
        </w:rPr>
        <w:t>Срок реализации: 1 год</w:t>
      </w:r>
    </w:p>
    <w:p w:rsidR="00997B7C" w:rsidRPr="004F2059" w:rsidRDefault="00997B7C" w:rsidP="00997B7C">
      <w:pPr>
        <w:shd w:val="clear" w:color="auto" w:fill="FFFFFF"/>
        <w:spacing w:line="317" w:lineRule="exact"/>
        <w:ind w:right="134"/>
        <w:jc w:val="center"/>
        <w:rPr>
          <w:b/>
          <w:bCs/>
          <w:sz w:val="24"/>
          <w:szCs w:val="24"/>
        </w:rPr>
      </w:pPr>
      <w:r w:rsidRPr="004F2059">
        <w:rPr>
          <w:b/>
          <w:bCs/>
          <w:sz w:val="24"/>
          <w:szCs w:val="24"/>
        </w:rPr>
        <w:t xml:space="preserve"> </w:t>
      </w:r>
    </w:p>
    <w:p w:rsidR="00997B7C" w:rsidRPr="004F2059" w:rsidRDefault="00997B7C" w:rsidP="00997B7C">
      <w:pPr>
        <w:jc w:val="center"/>
        <w:rPr>
          <w:sz w:val="24"/>
          <w:szCs w:val="24"/>
        </w:rPr>
      </w:pPr>
      <w:r w:rsidRPr="004F2059">
        <w:rPr>
          <w:sz w:val="24"/>
          <w:szCs w:val="24"/>
        </w:rPr>
        <w:t>Возраст обучающихся:  14 -15 лет</w:t>
      </w: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ind w:left="5040"/>
        <w:rPr>
          <w:b/>
          <w:sz w:val="24"/>
          <w:szCs w:val="24"/>
        </w:rPr>
      </w:pPr>
    </w:p>
    <w:p w:rsidR="00997B7C" w:rsidRDefault="00997B7C" w:rsidP="00997B7C">
      <w:pPr>
        <w:ind w:left="5040"/>
        <w:rPr>
          <w:b/>
          <w:sz w:val="24"/>
          <w:szCs w:val="24"/>
        </w:rPr>
      </w:pPr>
    </w:p>
    <w:p w:rsidR="00997B7C" w:rsidRDefault="00997B7C" w:rsidP="00997B7C">
      <w:pPr>
        <w:ind w:left="5040"/>
        <w:rPr>
          <w:b/>
          <w:sz w:val="24"/>
          <w:szCs w:val="24"/>
        </w:rPr>
      </w:pPr>
    </w:p>
    <w:p w:rsidR="00997B7C" w:rsidRDefault="00997B7C" w:rsidP="00997B7C">
      <w:pPr>
        <w:ind w:left="5040"/>
        <w:rPr>
          <w:b/>
          <w:sz w:val="24"/>
          <w:szCs w:val="24"/>
        </w:rPr>
      </w:pPr>
    </w:p>
    <w:p w:rsidR="00997B7C" w:rsidRDefault="00997B7C" w:rsidP="00997B7C">
      <w:pPr>
        <w:ind w:left="5040"/>
        <w:rPr>
          <w:b/>
          <w:sz w:val="24"/>
          <w:szCs w:val="24"/>
        </w:rPr>
      </w:pPr>
    </w:p>
    <w:p w:rsidR="00997B7C" w:rsidRDefault="00997B7C" w:rsidP="00997B7C">
      <w:pPr>
        <w:ind w:left="5040"/>
        <w:rPr>
          <w:b/>
          <w:sz w:val="24"/>
          <w:szCs w:val="24"/>
        </w:rPr>
      </w:pPr>
    </w:p>
    <w:p w:rsidR="00997B7C" w:rsidRDefault="00997B7C" w:rsidP="00997B7C">
      <w:pPr>
        <w:ind w:left="5040"/>
        <w:rPr>
          <w:b/>
          <w:sz w:val="24"/>
          <w:szCs w:val="24"/>
        </w:rPr>
      </w:pPr>
    </w:p>
    <w:p w:rsidR="00997B7C" w:rsidRDefault="00997B7C" w:rsidP="00997B7C">
      <w:pPr>
        <w:ind w:left="5040"/>
        <w:rPr>
          <w:b/>
          <w:sz w:val="24"/>
          <w:szCs w:val="24"/>
        </w:rPr>
      </w:pPr>
      <w:r w:rsidRPr="002B784C">
        <w:rPr>
          <w:b/>
          <w:sz w:val="24"/>
          <w:szCs w:val="24"/>
        </w:rPr>
        <w:t xml:space="preserve">Составитель: </w:t>
      </w:r>
    </w:p>
    <w:p w:rsidR="00997B7C" w:rsidRDefault="00997B7C" w:rsidP="00997B7C">
      <w:pPr>
        <w:ind w:left="5040"/>
        <w:rPr>
          <w:sz w:val="24"/>
          <w:szCs w:val="24"/>
        </w:rPr>
      </w:pPr>
      <w:r>
        <w:rPr>
          <w:sz w:val="24"/>
          <w:szCs w:val="24"/>
        </w:rPr>
        <w:t>учитель математики</w:t>
      </w:r>
    </w:p>
    <w:p w:rsidR="00997B7C" w:rsidRPr="002B784C" w:rsidRDefault="00997B7C" w:rsidP="00997B7C">
      <w:pPr>
        <w:ind w:left="5040"/>
        <w:rPr>
          <w:sz w:val="24"/>
          <w:szCs w:val="24"/>
        </w:rPr>
      </w:pPr>
      <w:r>
        <w:rPr>
          <w:sz w:val="24"/>
          <w:szCs w:val="24"/>
        </w:rPr>
        <w:t>Бондарь Наталья Михайловна</w:t>
      </w: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Default="00997B7C" w:rsidP="00997B7C">
      <w:pPr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Pr="002B784C">
        <w:rPr>
          <w:sz w:val="24"/>
          <w:szCs w:val="24"/>
        </w:rPr>
        <w:t xml:space="preserve"> год</w:t>
      </w:r>
    </w:p>
    <w:p w:rsidR="00997B7C" w:rsidRPr="002B784C" w:rsidRDefault="00997B7C" w:rsidP="00997B7C">
      <w:pPr>
        <w:rPr>
          <w:sz w:val="24"/>
          <w:szCs w:val="24"/>
        </w:rPr>
      </w:pPr>
      <w:r w:rsidRPr="002B784C">
        <w:rPr>
          <w:sz w:val="24"/>
          <w:szCs w:val="24"/>
        </w:rPr>
        <w:lastRenderedPageBreak/>
        <w:t xml:space="preserve">Автор дополнительной </w:t>
      </w:r>
      <w:r>
        <w:rPr>
          <w:sz w:val="24"/>
          <w:szCs w:val="24"/>
        </w:rPr>
        <w:t>модифицированной</w:t>
      </w:r>
      <w:r w:rsidRPr="002B78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B784C">
        <w:rPr>
          <w:sz w:val="24"/>
          <w:szCs w:val="24"/>
        </w:rPr>
        <w:t xml:space="preserve">образовательной </w:t>
      </w:r>
      <w:r>
        <w:rPr>
          <w:sz w:val="24"/>
          <w:szCs w:val="24"/>
        </w:rPr>
        <w:t xml:space="preserve"> </w:t>
      </w:r>
      <w:r w:rsidRPr="002B784C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 xml:space="preserve"> </w:t>
      </w:r>
      <w:r w:rsidRPr="002B784C">
        <w:rPr>
          <w:sz w:val="24"/>
          <w:szCs w:val="24"/>
        </w:rPr>
        <w:t>«</w:t>
      </w:r>
      <w:r>
        <w:rPr>
          <w:sz w:val="24"/>
          <w:szCs w:val="24"/>
        </w:rPr>
        <w:t>Пифагор</w:t>
      </w:r>
      <w:r w:rsidRPr="002B784C">
        <w:rPr>
          <w:sz w:val="24"/>
          <w:szCs w:val="24"/>
        </w:rPr>
        <w:t xml:space="preserve">»: </w:t>
      </w:r>
      <w:proofErr w:type="spellStart"/>
      <w:r w:rsidRPr="00AF10C4">
        <w:rPr>
          <w:bCs/>
        </w:rPr>
        <w:t>Бурмистрова</w:t>
      </w:r>
      <w:proofErr w:type="spellEnd"/>
      <w:r w:rsidRPr="00AF10C4">
        <w:rPr>
          <w:bCs/>
        </w:rPr>
        <w:t xml:space="preserve"> Т</w:t>
      </w:r>
      <w:r>
        <w:rPr>
          <w:bCs/>
        </w:rPr>
        <w:t>. А.</w:t>
      </w: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997B7C" w:rsidRPr="002B784C" w:rsidRDefault="00997B7C" w:rsidP="00997B7C">
      <w:pPr>
        <w:jc w:val="both"/>
        <w:rPr>
          <w:sz w:val="24"/>
          <w:szCs w:val="24"/>
        </w:rPr>
      </w:pPr>
    </w:p>
    <w:p w:rsidR="00997B7C" w:rsidRPr="002B784C" w:rsidRDefault="00997B7C" w:rsidP="00997B7C">
      <w:pPr>
        <w:jc w:val="both"/>
        <w:rPr>
          <w:sz w:val="24"/>
          <w:szCs w:val="24"/>
        </w:rPr>
      </w:pPr>
      <w:r w:rsidRPr="002B784C">
        <w:rPr>
          <w:sz w:val="24"/>
          <w:szCs w:val="24"/>
        </w:rPr>
        <w:t xml:space="preserve">ФИО педагога, реализующего  дополнительную общеобразовательную </w:t>
      </w:r>
      <w:proofErr w:type="spellStart"/>
      <w:r w:rsidRPr="002B784C">
        <w:rPr>
          <w:sz w:val="24"/>
          <w:szCs w:val="24"/>
        </w:rPr>
        <w:t>общеразвивающую</w:t>
      </w:r>
      <w:proofErr w:type="spellEnd"/>
      <w:r w:rsidRPr="002B784C">
        <w:rPr>
          <w:sz w:val="24"/>
          <w:szCs w:val="24"/>
        </w:rPr>
        <w:t xml:space="preserve"> </w:t>
      </w:r>
      <w:proofErr w:type="spellStart"/>
      <w:r w:rsidRPr="002B784C">
        <w:rPr>
          <w:sz w:val="24"/>
          <w:szCs w:val="24"/>
        </w:rPr>
        <w:t>программу</w:t>
      </w:r>
      <w:proofErr w:type="gramStart"/>
      <w:r w:rsidRPr="002B784C">
        <w:rPr>
          <w:sz w:val="24"/>
          <w:szCs w:val="24"/>
        </w:rPr>
        <w:t>:</w:t>
      </w:r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ондарь</w:t>
      </w:r>
      <w:proofErr w:type="spellEnd"/>
      <w:r>
        <w:rPr>
          <w:sz w:val="24"/>
          <w:szCs w:val="24"/>
        </w:rPr>
        <w:t xml:space="preserve"> Н. М.</w:t>
      </w:r>
    </w:p>
    <w:p w:rsidR="00997B7C" w:rsidRPr="002B784C" w:rsidRDefault="00997B7C" w:rsidP="00997B7C">
      <w:pPr>
        <w:rPr>
          <w:sz w:val="24"/>
          <w:szCs w:val="24"/>
        </w:rPr>
      </w:pPr>
    </w:p>
    <w:p w:rsidR="00997B7C" w:rsidRPr="002B784C" w:rsidRDefault="00997B7C" w:rsidP="00997B7C">
      <w:pPr>
        <w:jc w:val="both"/>
        <w:rPr>
          <w:bCs/>
          <w:sz w:val="24"/>
          <w:szCs w:val="24"/>
        </w:rPr>
      </w:pPr>
    </w:p>
    <w:p w:rsidR="00997B7C" w:rsidRDefault="00997B7C" w:rsidP="00997B7C">
      <w:pPr>
        <w:jc w:val="both"/>
        <w:rPr>
          <w:bCs/>
          <w:sz w:val="24"/>
          <w:szCs w:val="24"/>
        </w:rPr>
      </w:pPr>
      <w:r w:rsidRPr="002B784C">
        <w:rPr>
          <w:bCs/>
          <w:sz w:val="24"/>
          <w:szCs w:val="24"/>
        </w:rPr>
        <w:t>Рабочая программа рассмотрена и утверждена на заседании п</w:t>
      </w:r>
      <w:r>
        <w:rPr>
          <w:bCs/>
          <w:sz w:val="24"/>
          <w:szCs w:val="24"/>
        </w:rPr>
        <w:t xml:space="preserve">едагогического совета </w:t>
      </w:r>
      <w:proofErr w:type="gramStart"/>
      <w:r>
        <w:rPr>
          <w:bCs/>
          <w:sz w:val="24"/>
          <w:szCs w:val="24"/>
        </w:rPr>
        <w:t>от</w:t>
      </w:r>
      <w:proofErr w:type="gramEnd"/>
      <w:r>
        <w:rPr>
          <w:bCs/>
          <w:sz w:val="24"/>
          <w:szCs w:val="24"/>
        </w:rPr>
        <w:t xml:space="preserve"> </w:t>
      </w:r>
    </w:p>
    <w:p w:rsidR="00997B7C" w:rsidRPr="002B784C" w:rsidRDefault="00997B7C" w:rsidP="00997B7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«____» августа 20____ г., протокол № ___</w:t>
      </w:r>
    </w:p>
    <w:p w:rsidR="00997B7C" w:rsidRPr="002B784C" w:rsidRDefault="00997B7C" w:rsidP="00997B7C">
      <w:pPr>
        <w:rPr>
          <w:sz w:val="24"/>
          <w:szCs w:val="24"/>
        </w:rPr>
      </w:pPr>
    </w:p>
    <w:p w:rsidR="00997B7C" w:rsidRPr="002B784C" w:rsidRDefault="00997B7C" w:rsidP="00997B7C">
      <w:pPr>
        <w:rPr>
          <w:sz w:val="24"/>
          <w:szCs w:val="24"/>
        </w:rPr>
      </w:pPr>
    </w:p>
    <w:p w:rsidR="00997B7C" w:rsidRPr="002B784C" w:rsidRDefault="00997B7C" w:rsidP="00997B7C">
      <w:pPr>
        <w:rPr>
          <w:sz w:val="24"/>
          <w:szCs w:val="24"/>
        </w:rPr>
      </w:pPr>
      <w:r w:rsidRPr="002B784C">
        <w:rPr>
          <w:sz w:val="24"/>
          <w:szCs w:val="24"/>
        </w:rPr>
        <w:t xml:space="preserve">Председатель _________        </w:t>
      </w:r>
      <w:proofErr w:type="spellStart"/>
      <w:r>
        <w:rPr>
          <w:sz w:val="24"/>
          <w:szCs w:val="24"/>
        </w:rPr>
        <w:t>Манаев</w:t>
      </w:r>
      <w:proofErr w:type="spellEnd"/>
      <w:r>
        <w:rPr>
          <w:sz w:val="24"/>
          <w:szCs w:val="24"/>
        </w:rPr>
        <w:t xml:space="preserve"> Г.Н.</w:t>
      </w:r>
    </w:p>
    <w:p w:rsidR="00997B7C" w:rsidRPr="002B784C" w:rsidRDefault="00997B7C" w:rsidP="00997B7C">
      <w:pPr>
        <w:rPr>
          <w:sz w:val="24"/>
          <w:szCs w:val="24"/>
        </w:rPr>
      </w:pPr>
      <w:r w:rsidRPr="002B784C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</w:t>
      </w:r>
      <w:r w:rsidRPr="002B784C">
        <w:rPr>
          <w:sz w:val="24"/>
          <w:szCs w:val="24"/>
        </w:rPr>
        <w:t>подпись                       Ф.И.О</w:t>
      </w:r>
    </w:p>
    <w:p w:rsidR="00997B7C" w:rsidRPr="002B784C" w:rsidRDefault="00997B7C" w:rsidP="00997B7C">
      <w:pPr>
        <w:jc w:val="center"/>
        <w:rPr>
          <w:sz w:val="24"/>
          <w:szCs w:val="24"/>
        </w:rPr>
      </w:pPr>
    </w:p>
    <w:p w:rsidR="0011532F" w:rsidRPr="00C055C8" w:rsidRDefault="006D4507" w:rsidP="00330886">
      <w:pPr>
        <w:jc w:val="center"/>
        <w:rPr>
          <w:rFonts w:eastAsia="Times New Roman"/>
          <w:color w:val="444444"/>
          <w:sz w:val="24"/>
          <w:szCs w:val="24"/>
          <w:lang w:eastAsia="ru-RU"/>
        </w:rPr>
      </w:pPr>
      <w:r w:rsidRPr="00C055C8">
        <w:rPr>
          <w:rFonts w:eastAsia="Times New Roman"/>
          <w:bCs/>
          <w:color w:val="444444"/>
          <w:sz w:val="24"/>
          <w:szCs w:val="24"/>
          <w:lang w:eastAsia="ru-RU"/>
        </w:rPr>
        <w:t xml:space="preserve"> </w:t>
      </w: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EA380F" w:rsidRDefault="00EA380F" w:rsidP="00330886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9608EF" w:rsidRPr="009608EF" w:rsidRDefault="009608EF" w:rsidP="00E1299F">
      <w:pPr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9608EF">
        <w:rPr>
          <w:rFonts w:eastAsia="Times New Roman"/>
          <w:b/>
          <w:bCs/>
          <w:sz w:val="24"/>
          <w:szCs w:val="24"/>
          <w:lang w:eastAsia="ru-RU"/>
        </w:rPr>
        <w:t>2. Пояснительная записка</w:t>
      </w:r>
    </w:p>
    <w:p w:rsidR="0011532F" w:rsidRPr="00C055C8" w:rsidRDefault="0011532F" w:rsidP="00E1299F">
      <w:pPr>
        <w:rPr>
          <w:rFonts w:eastAsia="Times New Roman"/>
          <w:sz w:val="24"/>
          <w:szCs w:val="24"/>
          <w:lang w:eastAsia="ru-RU"/>
        </w:rPr>
      </w:pPr>
    </w:p>
    <w:p w:rsidR="0011532F" w:rsidRPr="00C055C8" w:rsidRDefault="0011532F" w:rsidP="00E1299F">
      <w:pPr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        </w:t>
      </w:r>
      <w:r w:rsidR="00C055C8">
        <w:rPr>
          <w:rFonts w:eastAsia="Times New Roman"/>
          <w:sz w:val="24"/>
          <w:szCs w:val="24"/>
          <w:lang w:eastAsia="ru-RU"/>
        </w:rPr>
        <w:t xml:space="preserve">     </w:t>
      </w:r>
      <w:r w:rsidRPr="00C055C8">
        <w:rPr>
          <w:rFonts w:eastAsia="Times New Roman"/>
          <w:sz w:val="24"/>
          <w:szCs w:val="24"/>
          <w:lang w:eastAsia="ru-RU"/>
        </w:rPr>
        <w:t>Рабочая программа кружка составлена в соответствии с федеральным компонентом Государственного образовательного стандарта основного общего образования по предмету.</w:t>
      </w:r>
    </w:p>
    <w:p w:rsidR="0011532F" w:rsidRPr="00C055C8" w:rsidRDefault="0011532F" w:rsidP="00E1299F">
      <w:pPr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       </w:t>
      </w:r>
      <w:r w:rsidR="007742B8">
        <w:rPr>
          <w:rFonts w:eastAsia="Times New Roman"/>
          <w:sz w:val="24"/>
          <w:szCs w:val="24"/>
          <w:lang w:eastAsia="ru-RU"/>
        </w:rPr>
        <w:t> </w:t>
      </w:r>
      <w:r w:rsidR="007742B8" w:rsidRPr="00C055C8">
        <w:rPr>
          <w:rFonts w:eastAsia="Times New Roman"/>
          <w:sz w:val="24"/>
          <w:szCs w:val="24"/>
          <w:lang w:eastAsia="ru-RU"/>
        </w:rPr>
        <w:t>Рабочая программа составлена на основе</w:t>
      </w:r>
      <w:r w:rsidR="007742B8" w:rsidRPr="00430FFB">
        <w:rPr>
          <w:sz w:val="24"/>
          <w:szCs w:val="24"/>
        </w:rPr>
        <w:t xml:space="preserve"> </w:t>
      </w:r>
      <w:r w:rsidR="007742B8">
        <w:rPr>
          <w:sz w:val="24"/>
          <w:szCs w:val="24"/>
        </w:rPr>
        <w:t xml:space="preserve">авторской </w:t>
      </w:r>
      <w:r w:rsidR="007742B8" w:rsidRPr="00E82F81">
        <w:rPr>
          <w:sz w:val="24"/>
          <w:szCs w:val="24"/>
        </w:rPr>
        <w:t xml:space="preserve">программы Ю.Н. Макарычева и др. Программы общеобразовательных учреждений. Алгебра. 7-9 классы. Составитель: </w:t>
      </w:r>
      <w:proofErr w:type="spellStart"/>
      <w:r w:rsidR="007742B8" w:rsidRPr="00E82F81">
        <w:rPr>
          <w:sz w:val="24"/>
          <w:szCs w:val="24"/>
        </w:rPr>
        <w:t>Бурмистрова</w:t>
      </w:r>
      <w:proofErr w:type="spellEnd"/>
      <w:r w:rsidR="007742B8" w:rsidRPr="00E82F81">
        <w:rPr>
          <w:sz w:val="24"/>
          <w:szCs w:val="24"/>
        </w:rPr>
        <w:t xml:space="preserve"> Т.А.- М.: «Просвещение», 2008;</w:t>
      </w:r>
      <w:r w:rsidRPr="00C055C8">
        <w:rPr>
          <w:rFonts w:eastAsia="Times New Roman"/>
          <w:sz w:val="24"/>
          <w:szCs w:val="24"/>
          <w:lang w:eastAsia="ru-RU"/>
        </w:rPr>
        <w:t> конкретизирует содержание предметных тем образовательного стандарта и дает примерное распределение учебных часов по темам курса.</w:t>
      </w:r>
    </w:p>
    <w:p w:rsidR="0011532F" w:rsidRPr="00C055C8" w:rsidRDefault="0011532F" w:rsidP="00E1299F">
      <w:pPr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        Рабочая программа выполняет две основные функции.</w:t>
      </w:r>
    </w:p>
    <w:p w:rsidR="0011532F" w:rsidRPr="00C055C8" w:rsidRDefault="0011532F" w:rsidP="00E1299F">
      <w:pPr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iCs/>
          <w:sz w:val="24"/>
          <w:szCs w:val="24"/>
          <w:lang w:eastAsia="ru-RU"/>
        </w:rPr>
        <w:t>        Информационно-методическая </w:t>
      </w:r>
      <w:r w:rsidRPr="00C055C8">
        <w:rPr>
          <w:rFonts w:eastAsia="Times New Roman"/>
          <w:sz w:val="24"/>
          <w:szCs w:val="24"/>
          <w:lang w:eastAsia="ru-RU"/>
        </w:rPr>
        <w:t>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11532F" w:rsidRPr="00C055C8" w:rsidRDefault="0011532F" w:rsidP="00E1299F">
      <w:pPr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        </w:t>
      </w:r>
      <w:r w:rsidRPr="00C055C8">
        <w:rPr>
          <w:rFonts w:eastAsia="Times New Roman"/>
          <w:bCs/>
          <w:iCs/>
          <w:sz w:val="24"/>
          <w:szCs w:val="24"/>
          <w:lang w:eastAsia="ru-RU"/>
        </w:rPr>
        <w:t>Организационно-планирующая </w:t>
      </w:r>
      <w:r w:rsidRPr="00C055C8">
        <w:rPr>
          <w:rFonts w:eastAsia="Times New Roman"/>
          <w:sz w:val="24"/>
          <w:szCs w:val="24"/>
          <w:lang w:eastAsia="ru-RU"/>
        </w:rPr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11532F" w:rsidRPr="00C055C8" w:rsidRDefault="0011532F" w:rsidP="00E1299F">
      <w:pPr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        Рабочая программа содействует сохранению единого образовательного пространства, не сковывая творческой инициативы учителя, и предоставляет возможности для реализации различных подходов к построению учебного курса.</w:t>
      </w:r>
    </w:p>
    <w:p w:rsidR="0011532F" w:rsidRPr="00C055C8" w:rsidRDefault="0011532F" w:rsidP="00E1299F">
      <w:pPr>
        <w:jc w:val="center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sz w:val="24"/>
          <w:szCs w:val="24"/>
          <w:lang w:eastAsia="ru-RU"/>
        </w:rPr>
        <w:t>Общая характеристика программы</w:t>
      </w:r>
    </w:p>
    <w:p w:rsidR="0011532F" w:rsidRPr="00C055C8" w:rsidRDefault="009608EF" w:rsidP="00E1299F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Кружок предназначен для </w:t>
      </w:r>
      <w:proofErr w:type="gramStart"/>
      <w:r>
        <w:rPr>
          <w:rFonts w:eastAsia="Times New Roman"/>
          <w:sz w:val="24"/>
          <w:szCs w:val="24"/>
          <w:lang w:eastAsia="ru-RU"/>
        </w:rPr>
        <w:t>обу</w:t>
      </w:r>
      <w:r w:rsidR="0011532F" w:rsidRPr="00C055C8">
        <w:rPr>
          <w:rFonts w:eastAsia="Times New Roman"/>
          <w:sz w:val="24"/>
          <w:szCs w:val="24"/>
          <w:lang w:eastAsia="ru-RU"/>
        </w:rPr>
        <w:t>ча</w:t>
      </w:r>
      <w:r>
        <w:rPr>
          <w:rFonts w:eastAsia="Times New Roman"/>
          <w:sz w:val="24"/>
          <w:szCs w:val="24"/>
          <w:lang w:eastAsia="ru-RU"/>
        </w:rPr>
        <w:t>ю</w:t>
      </w:r>
      <w:r w:rsidR="0011532F" w:rsidRPr="00C055C8">
        <w:rPr>
          <w:rFonts w:eastAsia="Times New Roman"/>
          <w:sz w:val="24"/>
          <w:szCs w:val="24"/>
          <w:lang w:eastAsia="ru-RU"/>
        </w:rPr>
        <w:t>щихся</w:t>
      </w:r>
      <w:proofErr w:type="gramEnd"/>
      <w:r w:rsidR="0011532F" w:rsidRPr="00C055C8">
        <w:rPr>
          <w:rFonts w:eastAsia="Times New Roman"/>
          <w:sz w:val="24"/>
          <w:szCs w:val="24"/>
          <w:lang w:eastAsia="ru-RU"/>
        </w:rPr>
        <w:t xml:space="preserve"> 9 класса. На занят</w:t>
      </w:r>
      <w:r w:rsidR="009D355F">
        <w:rPr>
          <w:rFonts w:eastAsia="Times New Roman"/>
          <w:sz w:val="24"/>
          <w:szCs w:val="24"/>
          <w:lang w:eastAsia="ru-RU"/>
        </w:rPr>
        <w:t>ия выделяется 1 час в неделю (36</w:t>
      </w:r>
      <w:r w:rsidR="0011532F" w:rsidRPr="00C055C8">
        <w:rPr>
          <w:rFonts w:eastAsia="Times New Roman"/>
          <w:sz w:val="24"/>
          <w:szCs w:val="24"/>
          <w:lang w:eastAsia="ru-RU"/>
        </w:rPr>
        <w:t xml:space="preserve"> ч в год), в </w:t>
      </w:r>
      <w:proofErr w:type="gramStart"/>
      <w:r w:rsidR="0011532F" w:rsidRPr="00C055C8">
        <w:rPr>
          <w:rFonts w:eastAsia="Times New Roman"/>
          <w:sz w:val="24"/>
          <w:szCs w:val="24"/>
          <w:lang w:eastAsia="ru-RU"/>
        </w:rPr>
        <w:t>соответствии</w:t>
      </w:r>
      <w:proofErr w:type="gramEnd"/>
      <w:r w:rsidR="0011532F" w:rsidRPr="00C055C8">
        <w:rPr>
          <w:rFonts w:eastAsia="Times New Roman"/>
          <w:sz w:val="24"/>
          <w:szCs w:val="24"/>
          <w:lang w:eastAsia="ru-RU"/>
        </w:rPr>
        <w:t xml:space="preserve"> с чем и составлена данная программа.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11532F" w:rsidRPr="00C055C8">
        <w:rPr>
          <w:rFonts w:eastAsia="Times New Roman"/>
          <w:sz w:val="24"/>
          <w:szCs w:val="24"/>
          <w:lang w:eastAsia="ru-RU"/>
        </w:rPr>
        <w:t>Она предусматривает изучение отдельных вопросов, непосредственно примыкающих к основному курсу и углубляющих его через включение более сложных задач, исторических сведений, материала занимательного характера  при минимальном расширении теоретического материала. Программа предусматривает доступность излагаемого материала для учащихся и планомерное развитие их интереса к предмету.</w:t>
      </w:r>
    </w:p>
    <w:p w:rsidR="0011532F" w:rsidRPr="00C055C8" w:rsidRDefault="0011532F" w:rsidP="00E1299F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Много внимания уделяется выполнению самостоятельных заданий творческого характера (составить рассказ, сказку, кроссворд, решить логическую задачу и др.), что позволяет развивать у школьников логическое мышление и пространственное воображение.</w:t>
      </w:r>
    </w:p>
    <w:p w:rsidR="0011532F" w:rsidRPr="00C055C8" w:rsidRDefault="0011532F" w:rsidP="00C055C8">
      <w:pPr>
        <w:spacing w:line="36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lastRenderedPageBreak/>
        <w:t>Изучение программного материала основано на использовании укрупнения дидактических единиц, что позволяет учащимся за короткий срок повторить и закрепить программу основной школы по математике. Сложность задач нарастает постепенно. Перед рассмотрением задач повышенной трудности рассматривается решение более простых, входящих как составная часть в решение сложных.</w:t>
      </w:r>
    </w:p>
    <w:p w:rsidR="0011532F" w:rsidRPr="00C055C8" w:rsidRDefault="0011532F" w:rsidP="00C055C8">
      <w:pPr>
        <w:spacing w:line="360" w:lineRule="auto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iCs/>
          <w:sz w:val="24"/>
          <w:szCs w:val="24"/>
          <w:lang w:eastAsia="ru-RU"/>
        </w:rPr>
        <w:t xml:space="preserve">           Изучение математики на ступени основного общего образования направлено на достижение следующих </w:t>
      </w:r>
      <w:r w:rsidRPr="009608EF">
        <w:rPr>
          <w:rFonts w:eastAsia="Times New Roman"/>
          <w:b/>
          <w:bCs/>
          <w:iCs/>
          <w:sz w:val="24"/>
          <w:szCs w:val="24"/>
          <w:lang w:eastAsia="ru-RU"/>
        </w:rPr>
        <w:t>ц</w:t>
      </w:r>
      <w:r w:rsidR="009608EF" w:rsidRPr="009608EF">
        <w:rPr>
          <w:rFonts w:eastAsia="Times New Roman"/>
          <w:b/>
          <w:bCs/>
          <w:iCs/>
          <w:sz w:val="24"/>
          <w:szCs w:val="24"/>
          <w:lang w:eastAsia="ru-RU"/>
        </w:rPr>
        <w:t>елей:</w:t>
      </w:r>
    </w:p>
    <w:p w:rsidR="0011532F" w:rsidRPr="00C055C8" w:rsidRDefault="0011532F" w:rsidP="00C055C8">
      <w:pPr>
        <w:numPr>
          <w:ilvl w:val="0"/>
          <w:numId w:val="1"/>
        </w:numPr>
        <w:tabs>
          <w:tab w:val="clear" w:pos="1440"/>
          <w:tab w:val="num" w:pos="284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iCs/>
          <w:sz w:val="24"/>
          <w:szCs w:val="24"/>
          <w:lang w:eastAsia="ru-RU"/>
        </w:rPr>
        <w:t>овладение </w:t>
      </w:r>
      <w:r w:rsidRPr="00C055C8">
        <w:rPr>
          <w:rFonts w:eastAsia="Times New Roman"/>
          <w:sz w:val="24"/>
          <w:szCs w:val="24"/>
          <w:lang w:eastAsia="ru-RU"/>
        </w:rPr>
        <w:t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1532F" w:rsidRPr="00C055C8" w:rsidRDefault="0011532F" w:rsidP="00E1299F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iCs/>
          <w:sz w:val="24"/>
          <w:szCs w:val="24"/>
          <w:lang w:eastAsia="ru-RU"/>
        </w:rPr>
        <w:t>интеллектуальное развитие, </w:t>
      </w:r>
      <w:r w:rsidRPr="00C055C8">
        <w:rPr>
          <w:rFonts w:eastAsia="Times New Roman"/>
          <w:sz w:val="24"/>
          <w:szCs w:val="24"/>
          <w:lang w:eastAsia="ru-RU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11532F" w:rsidRPr="00C055C8" w:rsidRDefault="0011532F" w:rsidP="00E1299F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iCs/>
          <w:sz w:val="24"/>
          <w:szCs w:val="24"/>
          <w:lang w:eastAsia="ru-RU"/>
        </w:rPr>
        <w:t>формирование представлений </w:t>
      </w:r>
      <w:r w:rsidRPr="00C055C8">
        <w:rPr>
          <w:rFonts w:eastAsia="Times New Roman"/>
          <w:sz w:val="24"/>
          <w:szCs w:val="24"/>
          <w:lang w:eastAsia="ru-RU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11532F" w:rsidRPr="00C055C8" w:rsidRDefault="0011532F" w:rsidP="00E1299F">
      <w:pPr>
        <w:numPr>
          <w:ilvl w:val="0"/>
          <w:numId w:val="1"/>
        </w:numPr>
        <w:tabs>
          <w:tab w:val="clear" w:pos="144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iCs/>
          <w:sz w:val="24"/>
          <w:szCs w:val="24"/>
          <w:lang w:eastAsia="ru-RU"/>
        </w:rPr>
        <w:t>воспитание </w:t>
      </w:r>
      <w:r w:rsidRPr="00C055C8">
        <w:rPr>
          <w:rFonts w:eastAsia="Times New Roman"/>
          <w:sz w:val="24"/>
          <w:szCs w:val="24"/>
          <w:lang w:eastAsia="ru-RU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11532F" w:rsidRPr="009608EF" w:rsidRDefault="00C055C8" w:rsidP="00E1299F">
      <w:pPr>
        <w:rPr>
          <w:rFonts w:eastAsia="Times New Roman"/>
          <w:b/>
          <w:sz w:val="24"/>
          <w:szCs w:val="24"/>
          <w:lang w:eastAsia="ru-RU"/>
        </w:rPr>
      </w:pPr>
      <w:r w:rsidRPr="009608EF">
        <w:rPr>
          <w:rFonts w:eastAsia="Times New Roman"/>
          <w:b/>
          <w:bCs/>
          <w:sz w:val="24"/>
          <w:szCs w:val="24"/>
          <w:lang w:eastAsia="ru-RU"/>
        </w:rPr>
        <w:t>Цели объединения дополнительного образования</w:t>
      </w:r>
    </w:p>
    <w:p w:rsidR="0011532F" w:rsidRPr="00C055C8" w:rsidRDefault="0011532F" w:rsidP="00E1299F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 xml:space="preserve">Основная задача обучения математике в основной школе – обеспечить прочное и сознательное овладение </w:t>
      </w:r>
      <w:proofErr w:type="gramStart"/>
      <w:r w:rsidRPr="00C055C8">
        <w:rPr>
          <w:rFonts w:eastAsia="Times New Roman"/>
          <w:sz w:val="24"/>
          <w:szCs w:val="24"/>
          <w:lang w:eastAsia="ru-RU"/>
        </w:rPr>
        <w:t>обучающимися</w:t>
      </w:r>
      <w:proofErr w:type="gramEnd"/>
      <w:r w:rsidRPr="00C055C8">
        <w:rPr>
          <w:rFonts w:eastAsia="Times New Roman"/>
          <w:sz w:val="24"/>
          <w:szCs w:val="24"/>
          <w:lang w:eastAsia="ru-RU"/>
        </w:rPr>
        <w:t xml:space="preserve"> системой математических знаний, умений и навыков, необходимых в повседневной жизни и трудовой деятельности каждому члену современного общества.</w:t>
      </w:r>
    </w:p>
    <w:p w:rsidR="0011532F" w:rsidRPr="00C055C8" w:rsidRDefault="0011532F" w:rsidP="00E1299F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Однако часть школьников по различным причинам не может усваивать ряд разделов математики, что влечет за собой неудовлетворительные знания при изучении предметов естественного цикла.</w:t>
      </w:r>
    </w:p>
    <w:p w:rsidR="0011532F" w:rsidRDefault="0011532F" w:rsidP="00E1299F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Для закрепления у обучающихся знаний, умений и навыков, полученных в курсе математики основной школы, был организован данный кружок. Для учащихся, которые пока не проявляют заметной склонности к математике, эти занятия могут стать толчком в развитии интереса к  предмету и вызвать желание узнать больше.</w:t>
      </w:r>
    </w:p>
    <w:p w:rsidR="00C055C8" w:rsidRPr="00236DA1" w:rsidRDefault="00C055C8" w:rsidP="00E1299F">
      <w:pPr>
        <w:ind w:firstLine="708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 целью формирования умения строить математические модели реальных явлений, анализировать</w:t>
      </w:r>
      <w:r w:rsidR="00236DA1">
        <w:rPr>
          <w:rFonts w:eastAsia="Times New Roman"/>
          <w:sz w:val="24"/>
          <w:szCs w:val="24"/>
          <w:lang w:eastAsia="ru-RU"/>
        </w:rPr>
        <w:t xml:space="preserve"> построенные модели, исследовать явления по заданным моделям на ряду с темами программного материала за курс основной школы в программу кружка были внесены изменения, добавлены темы: «Геометрические фигуры. Свойства геометрических фигур», «Моделирование», «Конструирование – разновидность моделирования», «Моделирование объемных конструкций в среде графического редактора (</w:t>
      </w:r>
      <w:r w:rsidR="00236DA1">
        <w:rPr>
          <w:rFonts w:eastAsia="Times New Roman"/>
          <w:sz w:val="24"/>
          <w:szCs w:val="24"/>
          <w:lang w:val="en-US" w:eastAsia="ru-RU"/>
        </w:rPr>
        <w:t>Paint</w:t>
      </w:r>
      <w:r w:rsidR="00236DA1" w:rsidRPr="00236DA1">
        <w:rPr>
          <w:rFonts w:eastAsia="Times New Roman"/>
          <w:sz w:val="24"/>
          <w:szCs w:val="24"/>
          <w:lang w:eastAsia="ru-RU"/>
        </w:rPr>
        <w:t>)</w:t>
      </w:r>
      <w:r w:rsidR="00236DA1">
        <w:rPr>
          <w:rFonts w:eastAsia="Times New Roman"/>
          <w:sz w:val="24"/>
          <w:szCs w:val="24"/>
          <w:lang w:eastAsia="ru-RU"/>
        </w:rPr>
        <w:t>, «Графические задачи»</w:t>
      </w:r>
    </w:p>
    <w:p w:rsidR="0011532F" w:rsidRPr="009608EF" w:rsidRDefault="009608EF" w:rsidP="00E1299F">
      <w:pPr>
        <w:ind w:firstLine="708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bCs/>
          <w:iCs/>
          <w:sz w:val="24"/>
          <w:szCs w:val="24"/>
          <w:lang w:eastAsia="ru-RU"/>
        </w:rPr>
        <w:t>Основные цели объединения</w:t>
      </w:r>
      <w:r w:rsidR="0011532F" w:rsidRPr="009608EF">
        <w:rPr>
          <w:rFonts w:eastAsia="Times New Roman"/>
          <w:b/>
          <w:bCs/>
          <w:iCs/>
          <w:sz w:val="24"/>
          <w:szCs w:val="24"/>
          <w:lang w:eastAsia="ru-RU"/>
        </w:rPr>
        <w:t>:</w:t>
      </w:r>
    </w:p>
    <w:p w:rsidR="0011532F" w:rsidRPr="00C055C8" w:rsidRDefault="0011532F" w:rsidP="00E1299F">
      <w:pPr>
        <w:numPr>
          <w:ilvl w:val="0"/>
          <w:numId w:val="2"/>
        </w:numPr>
        <w:tabs>
          <w:tab w:val="clear" w:pos="720"/>
          <w:tab w:val="num" w:pos="1080"/>
        </w:tabs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привитие интереса учащимся к математике;</w:t>
      </w:r>
    </w:p>
    <w:p w:rsidR="0011532F" w:rsidRPr="00C055C8" w:rsidRDefault="0011532F" w:rsidP="00E1299F">
      <w:pPr>
        <w:numPr>
          <w:ilvl w:val="0"/>
          <w:numId w:val="2"/>
        </w:numPr>
        <w:tabs>
          <w:tab w:val="clear" w:pos="720"/>
          <w:tab w:val="num" w:pos="1080"/>
        </w:tabs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углубление и расширение знаний обучающихся по математике;</w:t>
      </w:r>
    </w:p>
    <w:p w:rsidR="0011532F" w:rsidRPr="00C055C8" w:rsidRDefault="0011532F" w:rsidP="00E1299F">
      <w:pPr>
        <w:numPr>
          <w:ilvl w:val="0"/>
          <w:numId w:val="2"/>
        </w:numPr>
        <w:tabs>
          <w:tab w:val="clear" w:pos="720"/>
          <w:tab w:val="num" w:pos="1080"/>
        </w:tabs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развитие математического кругозора, мышления, исследовательских умений учащихся;</w:t>
      </w:r>
    </w:p>
    <w:p w:rsidR="0011532F" w:rsidRPr="00C055C8" w:rsidRDefault="0011532F" w:rsidP="00E1299F">
      <w:pPr>
        <w:numPr>
          <w:ilvl w:val="0"/>
          <w:numId w:val="2"/>
        </w:numPr>
        <w:tabs>
          <w:tab w:val="clear" w:pos="720"/>
          <w:tab w:val="num" w:pos="1080"/>
        </w:tabs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формирование у обучающихся опыта творческой деятельности;</w:t>
      </w:r>
    </w:p>
    <w:p w:rsidR="0011532F" w:rsidRPr="00C055C8" w:rsidRDefault="0011532F" w:rsidP="00E1299F">
      <w:pPr>
        <w:numPr>
          <w:ilvl w:val="0"/>
          <w:numId w:val="2"/>
        </w:numPr>
        <w:tabs>
          <w:tab w:val="clear" w:pos="720"/>
          <w:tab w:val="num" w:pos="1080"/>
        </w:tabs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воспитание у школьников настойчивости, инициативы, самостоятельности.</w:t>
      </w:r>
    </w:p>
    <w:p w:rsidR="0011532F" w:rsidRPr="009608EF" w:rsidRDefault="009608EF" w:rsidP="00E1299F">
      <w:pPr>
        <w:ind w:left="36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Задачи объединения</w:t>
      </w:r>
    </w:p>
    <w:p w:rsidR="0011532F" w:rsidRPr="00C055C8" w:rsidRDefault="0011532F" w:rsidP="00E1299F">
      <w:pPr>
        <w:numPr>
          <w:ilvl w:val="0"/>
          <w:numId w:val="3"/>
        </w:numPr>
        <w:ind w:left="0" w:firstLine="90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Научить учащихся выполнять тождественные преобразования выражений.</w:t>
      </w:r>
    </w:p>
    <w:p w:rsidR="0011532F" w:rsidRPr="00C055C8" w:rsidRDefault="0011532F" w:rsidP="00E1299F">
      <w:pPr>
        <w:numPr>
          <w:ilvl w:val="0"/>
          <w:numId w:val="3"/>
        </w:numPr>
        <w:ind w:left="0" w:firstLine="90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lastRenderedPageBreak/>
        <w:t>Научить учащихся основным приемам решения уравнений, неравенств и их систем.</w:t>
      </w:r>
    </w:p>
    <w:p w:rsidR="0011532F" w:rsidRPr="00C055C8" w:rsidRDefault="0011532F" w:rsidP="00E1299F">
      <w:pPr>
        <w:numPr>
          <w:ilvl w:val="0"/>
          <w:numId w:val="3"/>
        </w:numPr>
        <w:ind w:left="0" w:firstLine="90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Научить строить графики и читать их.</w:t>
      </w:r>
    </w:p>
    <w:p w:rsidR="0011532F" w:rsidRPr="00C055C8" w:rsidRDefault="0011532F" w:rsidP="00E1299F">
      <w:pPr>
        <w:numPr>
          <w:ilvl w:val="0"/>
          <w:numId w:val="3"/>
        </w:numPr>
        <w:ind w:left="0" w:firstLine="90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Научить различным приемам решения текстовых задач.</w:t>
      </w:r>
    </w:p>
    <w:p w:rsidR="0011532F" w:rsidRPr="00C055C8" w:rsidRDefault="0011532F" w:rsidP="00E1299F">
      <w:pPr>
        <w:numPr>
          <w:ilvl w:val="0"/>
          <w:numId w:val="3"/>
        </w:numPr>
        <w:ind w:left="0" w:firstLine="90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Помочь овладеть рядом технических и интеллектуальных умений на уровне свободного их использования.</w:t>
      </w:r>
    </w:p>
    <w:p w:rsidR="0011532F" w:rsidRPr="00C055C8" w:rsidRDefault="0011532F" w:rsidP="00E1299F">
      <w:pPr>
        <w:numPr>
          <w:ilvl w:val="0"/>
          <w:numId w:val="3"/>
        </w:numPr>
        <w:ind w:left="0" w:firstLine="90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Подготовить учащихся к ГИА по математике в 9 классе.</w:t>
      </w:r>
    </w:p>
    <w:p w:rsidR="0011532F" w:rsidRPr="00C055C8" w:rsidRDefault="0011532F" w:rsidP="00E1299F">
      <w:pPr>
        <w:numPr>
          <w:ilvl w:val="0"/>
          <w:numId w:val="3"/>
        </w:numPr>
        <w:ind w:left="0" w:firstLine="90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Подготовить обучающихся к изучению математики в старшей школе или к поступлению в средние учебные заведения, а также к углубленному изучению математики в профильной школе.</w:t>
      </w:r>
    </w:p>
    <w:p w:rsidR="0011532F" w:rsidRPr="009608EF" w:rsidRDefault="0011532F" w:rsidP="00E1299F">
      <w:pPr>
        <w:ind w:firstLine="720"/>
        <w:rPr>
          <w:rFonts w:eastAsia="Times New Roman"/>
          <w:b/>
          <w:sz w:val="24"/>
          <w:szCs w:val="24"/>
          <w:lang w:eastAsia="ru-RU"/>
        </w:rPr>
      </w:pPr>
      <w:r w:rsidRPr="009608EF">
        <w:rPr>
          <w:rFonts w:eastAsia="Times New Roman"/>
          <w:b/>
          <w:bCs/>
          <w:sz w:val="24"/>
          <w:szCs w:val="24"/>
          <w:lang w:eastAsia="ru-RU"/>
        </w:rPr>
        <w:t>Результаты обучения</w:t>
      </w:r>
    </w:p>
    <w:p w:rsidR="0011532F" w:rsidRDefault="0011532F" w:rsidP="00E1299F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Результаты обучения представлены в Требованиях к уровню подготовки, задающих систему итоговых результатов обучения, которые должны быть достигнуты всеми учащимися, оканчивающими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 </w:t>
      </w:r>
      <w:r w:rsidRPr="00C055C8">
        <w:rPr>
          <w:rFonts w:eastAsia="Times New Roman"/>
          <w:bCs/>
          <w:sz w:val="24"/>
          <w:szCs w:val="24"/>
          <w:lang w:eastAsia="ru-RU"/>
        </w:rPr>
        <w:t>«знать/понимать», «уметь», «использовать приобретенные знания и умения в практической деятельности и повседневной жизни»</w:t>
      </w:r>
      <w:r w:rsidRPr="00C055C8">
        <w:rPr>
          <w:rFonts w:eastAsia="Times New Roman"/>
          <w:sz w:val="24"/>
          <w:szCs w:val="24"/>
          <w:lang w:eastAsia="ru-RU"/>
        </w:rPr>
        <w:t>.</w:t>
      </w:r>
    </w:p>
    <w:p w:rsidR="005E455B" w:rsidRDefault="005E455B" w:rsidP="00E1299F">
      <w:pPr>
        <w:jc w:val="center"/>
        <w:rPr>
          <w:b/>
          <w:sz w:val="24"/>
          <w:szCs w:val="24"/>
        </w:rPr>
      </w:pPr>
    </w:p>
    <w:p w:rsidR="009608EF" w:rsidRPr="00503656" w:rsidRDefault="009608EF" w:rsidP="00E129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503656">
        <w:rPr>
          <w:b/>
          <w:sz w:val="24"/>
          <w:szCs w:val="24"/>
        </w:rPr>
        <w:t>Требования к уровню подготовки учащихся</w:t>
      </w:r>
    </w:p>
    <w:p w:rsidR="009608EF" w:rsidRDefault="009608EF" w:rsidP="00E1299F">
      <w:pPr>
        <w:ind w:firstLine="568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4810C2" w:rsidRPr="00C055C8" w:rsidRDefault="004810C2" w:rsidP="00E1299F">
      <w:pPr>
        <w:ind w:firstLine="568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iCs/>
          <w:sz w:val="24"/>
          <w:szCs w:val="24"/>
          <w:lang w:eastAsia="ru-RU"/>
        </w:rPr>
        <w:t>В результате изучения программы кружка ученик должен:</w:t>
      </w:r>
    </w:p>
    <w:p w:rsidR="004810C2" w:rsidRPr="00C055C8" w:rsidRDefault="004810C2" w:rsidP="00E1299F">
      <w:pPr>
        <w:ind w:firstLine="568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sz w:val="24"/>
          <w:szCs w:val="24"/>
          <w:lang w:eastAsia="ru-RU"/>
        </w:rPr>
        <w:t>знать/понимать</w:t>
      </w:r>
    </w:p>
    <w:p w:rsidR="004810C2" w:rsidRPr="00C055C8" w:rsidRDefault="004810C2" w:rsidP="00E1299F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существо понятия алгоритма; примеры алгоритмов;</w:t>
      </w:r>
    </w:p>
    <w:p w:rsidR="004810C2" w:rsidRPr="00C055C8" w:rsidRDefault="004810C2" w:rsidP="00E1299F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4810C2" w:rsidRPr="00C055C8" w:rsidRDefault="004810C2" w:rsidP="00E1299F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4810C2" w:rsidRPr="00C055C8" w:rsidRDefault="004810C2" w:rsidP="00E1299F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как потребности практики привели математическую науку к необходимости расширения понятия числа;</w:t>
      </w:r>
    </w:p>
    <w:p w:rsidR="004810C2" w:rsidRPr="00C055C8" w:rsidRDefault="004810C2" w:rsidP="00E1299F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4810C2" w:rsidRPr="00C055C8" w:rsidRDefault="004810C2" w:rsidP="00E1299F">
      <w:pPr>
        <w:tabs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sz w:val="24"/>
          <w:szCs w:val="24"/>
          <w:lang w:eastAsia="ru-RU"/>
        </w:rPr>
        <w:t>уметь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выполнять основные действия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решать линейные и квадратные неравенства с одной переменной и их системы;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lastRenderedPageBreak/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4810C2" w:rsidRPr="00C055C8" w:rsidRDefault="004810C2" w:rsidP="00E1299F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описывать свойства изученных функций, строить их графики;</w:t>
      </w:r>
    </w:p>
    <w:p w:rsidR="004810C2" w:rsidRPr="00C055C8" w:rsidRDefault="004810C2" w:rsidP="00E1299F">
      <w:pPr>
        <w:tabs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 </w:t>
      </w:r>
      <w:r w:rsidRPr="00C055C8">
        <w:rPr>
          <w:rFonts w:eastAsia="Times New Roman"/>
          <w:sz w:val="24"/>
          <w:szCs w:val="24"/>
          <w:lang w:eastAsia="ru-RU"/>
        </w:rPr>
        <w:t>для:</w:t>
      </w:r>
    </w:p>
    <w:p w:rsidR="004810C2" w:rsidRPr="00C055C8" w:rsidRDefault="004810C2" w:rsidP="00E1299F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4810C2" w:rsidRPr="00C055C8" w:rsidRDefault="004810C2" w:rsidP="00E1299F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4810C2" w:rsidRPr="00C055C8" w:rsidRDefault="004810C2" w:rsidP="00E1299F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описания зависимостей между физическими величинами, соответствующими формулами при исследовании несложных практических ситуаций;</w:t>
      </w:r>
    </w:p>
    <w:p w:rsidR="004810C2" w:rsidRDefault="004810C2" w:rsidP="00E1299F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интерпретации графиков реальных зависимостей между величинами.</w:t>
      </w:r>
    </w:p>
    <w:p w:rsidR="005E455B" w:rsidRDefault="005E455B" w:rsidP="00E1299F">
      <w:pPr>
        <w:ind w:left="284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546CB5" w:rsidRDefault="009608EF" w:rsidP="00546CB5">
      <w:pPr>
        <w:ind w:left="284"/>
        <w:jc w:val="center"/>
        <w:rPr>
          <w:rFonts w:eastAsia="Times New Roman"/>
          <w:b/>
          <w:sz w:val="24"/>
          <w:szCs w:val="24"/>
          <w:lang w:eastAsia="ru-RU"/>
        </w:rPr>
      </w:pPr>
      <w:r w:rsidRPr="009608EF">
        <w:rPr>
          <w:rFonts w:eastAsia="Times New Roman"/>
          <w:b/>
          <w:sz w:val="24"/>
          <w:szCs w:val="24"/>
          <w:lang w:eastAsia="ru-RU"/>
        </w:rPr>
        <w:t>4. Содержание изучаемого курс</w:t>
      </w:r>
      <w:r w:rsidR="00546CB5">
        <w:rPr>
          <w:rFonts w:eastAsia="Times New Roman"/>
          <w:b/>
          <w:sz w:val="24"/>
          <w:szCs w:val="24"/>
          <w:lang w:eastAsia="ru-RU"/>
        </w:rPr>
        <w:t>а</w:t>
      </w:r>
    </w:p>
    <w:p w:rsidR="009608EF" w:rsidRPr="00546CB5" w:rsidRDefault="00546CB5" w:rsidP="00546CB5">
      <w:pPr>
        <w:ind w:left="284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="009608EF" w:rsidRPr="00546CB5">
        <w:rPr>
          <w:rFonts w:eastAsia="Times New Roman"/>
          <w:bCs/>
          <w:sz w:val="24"/>
          <w:szCs w:val="24"/>
          <w:lang w:eastAsia="ru-RU"/>
        </w:rPr>
        <w:t>1. Системы счисления (4 ч.)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 Понятия числа.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Рациональные числа и измерения.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Десятичная и двоичная системы счисления. Перевод чисел из одной системы в другую.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Десятичные дроби. Действия с десятичными дробями.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Обыкновенные дроби. Действия с обыкновенными дробями.</w:t>
      </w:r>
    </w:p>
    <w:p w:rsidR="009608EF" w:rsidRPr="009608EF" w:rsidRDefault="009608EF" w:rsidP="00546CB5">
      <w:pPr>
        <w:pStyle w:val="a3"/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2. Алгебраические выражения (3 ч</w:t>
      </w:r>
      <w:r>
        <w:rPr>
          <w:rFonts w:eastAsia="Times New Roman"/>
          <w:bCs/>
          <w:sz w:val="24"/>
          <w:szCs w:val="24"/>
          <w:lang w:eastAsia="ru-RU"/>
        </w:rPr>
        <w:t>.</w:t>
      </w:r>
      <w:r w:rsidRPr="009608EF">
        <w:rPr>
          <w:rFonts w:eastAsia="Times New Roman"/>
          <w:bCs/>
          <w:sz w:val="24"/>
          <w:szCs w:val="24"/>
          <w:lang w:eastAsia="ru-RU"/>
        </w:rPr>
        <w:t>)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        </w:t>
      </w:r>
      <w:r w:rsidRPr="009608EF">
        <w:rPr>
          <w:rFonts w:eastAsia="Times New Roman"/>
          <w:sz w:val="24"/>
          <w:szCs w:val="24"/>
          <w:lang w:eastAsia="ru-RU"/>
        </w:rPr>
        <w:t xml:space="preserve">Числовые выражения и выражения с переменными. Преобразование алгебраических выражений с помощью формул сокращенного умножения. 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Дробно-рациональные выражения. Тождественные преобразования дробно-рациональных выражений.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Иррациональные числа. Действия с иррациональными числами. Два замечательных иррациональных числа.</w:t>
      </w:r>
    </w:p>
    <w:p w:rsidR="009608EF" w:rsidRPr="009608EF" w:rsidRDefault="009608EF" w:rsidP="00546CB5">
      <w:pPr>
        <w:pStyle w:val="a3"/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3. Уравнения и системы уравнений (5 ч</w:t>
      </w:r>
      <w:r>
        <w:rPr>
          <w:rFonts w:eastAsia="Times New Roman"/>
          <w:bCs/>
          <w:sz w:val="24"/>
          <w:szCs w:val="24"/>
          <w:lang w:eastAsia="ru-RU"/>
        </w:rPr>
        <w:t>.</w:t>
      </w:r>
      <w:r w:rsidRPr="009608EF">
        <w:rPr>
          <w:rFonts w:eastAsia="Times New Roman"/>
          <w:bCs/>
          <w:sz w:val="24"/>
          <w:szCs w:val="24"/>
          <w:lang w:eastAsia="ru-RU"/>
        </w:rPr>
        <w:t>)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        </w:t>
      </w:r>
      <w:r>
        <w:rPr>
          <w:rFonts w:eastAsia="Times New Roman"/>
          <w:sz w:val="24"/>
          <w:szCs w:val="24"/>
          <w:lang w:eastAsia="ru-RU"/>
        </w:rPr>
        <w:t>Развитие понятия уравнения.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Равносильность уравнений, их систем. Следствие из уравнения и системы уравнений.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Основные методы решения рациональных уравнений: разложение на множители, введение новой переменной.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Квадратные уравнения. Теорема Виета. Решение квадратных уравнений.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Квадратный трехчлен. Нахождение корней квадратного трехчлена. Разложение квадратного трехчлена на множители.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Основные приемы решения систем уравнений.</w:t>
      </w:r>
    </w:p>
    <w:p w:rsidR="009608EF" w:rsidRPr="009608EF" w:rsidRDefault="009608EF" w:rsidP="00546CB5">
      <w:pPr>
        <w:pStyle w:val="a3"/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4. Неравенства и системы неравенств (4 ч</w:t>
      </w:r>
      <w:r>
        <w:rPr>
          <w:rFonts w:eastAsia="Times New Roman"/>
          <w:bCs/>
          <w:sz w:val="24"/>
          <w:szCs w:val="24"/>
          <w:lang w:eastAsia="ru-RU"/>
        </w:rPr>
        <w:t>.</w:t>
      </w:r>
      <w:r w:rsidRPr="009608EF">
        <w:rPr>
          <w:rFonts w:eastAsia="Times New Roman"/>
          <w:bCs/>
          <w:sz w:val="24"/>
          <w:szCs w:val="24"/>
          <w:lang w:eastAsia="ru-RU"/>
        </w:rPr>
        <w:t>)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        </w:t>
      </w:r>
      <w:r w:rsidRPr="009608EF">
        <w:rPr>
          <w:rFonts w:eastAsia="Times New Roman"/>
          <w:sz w:val="24"/>
          <w:szCs w:val="24"/>
          <w:lang w:eastAsia="ru-RU"/>
        </w:rPr>
        <w:t xml:space="preserve">Развитие понятия неравенства. 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Равносильность неравенств, их систем. Свойства неравенств.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Решение неравенств. Метод интервалов – универсальный метод решения неравенств.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Метод оценки при решении неравенств.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Системы неравенств, основные методы их решения.</w:t>
      </w:r>
    </w:p>
    <w:p w:rsidR="009608EF" w:rsidRPr="009608EF" w:rsidRDefault="009608EF" w:rsidP="00546CB5">
      <w:pPr>
        <w:pStyle w:val="a3"/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5. Функции и их графики (6 ч</w:t>
      </w:r>
      <w:r>
        <w:rPr>
          <w:rFonts w:eastAsia="Times New Roman"/>
          <w:bCs/>
          <w:sz w:val="24"/>
          <w:szCs w:val="24"/>
          <w:lang w:eastAsia="ru-RU"/>
        </w:rPr>
        <w:t>.</w:t>
      </w:r>
      <w:r w:rsidRPr="009608EF">
        <w:rPr>
          <w:rFonts w:eastAsia="Times New Roman"/>
          <w:bCs/>
          <w:sz w:val="24"/>
          <w:szCs w:val="24"/>
          <w:lang w:eastAsia="ru-RU"/>
        </w:rPr>
        <w:t>)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 xml:space="preserve">        Развитие понятия функции. 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Числовые функции, их графики. Функции в природе и технике.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 xml:space="preserve">        Свойства графиков, чтение графиков.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Элементарные приемы построения и преобразования графиков функций.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Графическое решение уравнений и их систем.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lastRenderedPageBreak/>
        <w:t>        Графическое решение неравенств и их систем.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Построение графиков «</w:t>
      </w:r>
      <w:proofErr w:type="spellStart"/>
      <w:r w:rsidRPr="009608EF">
        <w:rPr>
          <w:rFonts w:eastAsia="Times New Roman"/>
          <w:sz w:val="24"/>
          <w:szCs w:val="24"/>
          <w:lang w:eastAsia="ru-RU"/>
        </w:rPr>
        <w:t>кусочных</w:t>
      </w:r>
      <w:proofErr w:type="spellEnd"/>
      <w:r w:rsidRPr="009608EF">
        <w:rPr>
          <w:rFonts w:eastAsia="Times New Roman"/>
          <w:sz w:val="24"/>
          <w:szCs w:val="24"/>
          <w:lang w:eastAsia="ru-RU"/>
        </w:rPr>
        <w:t>» функций.</w:t>
      </w:r>
    </w:p>
    <w:p w:rsidR="009608EF" w:rsidRPr="009608EF" w:rsidRDefault="009608EF" w:rsidP="00546CB5">
      <w:pPr>
        <w:pStyle w:val="a3"/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6. Текстовые задачи (12 ч</w:t>
      </w:r>
      <w:r>
        <w:rPr>
          <w:rFonts w:eastAsia="Times New Roman"/>
          <w:bCs/>
          <w:sz w:val="24"/>
          <w:szCs w:val="24"/>
          <w:lang w:eastAsia="ru-RU"/>
        </w:rPr>
        <w:t>.</w:t>
      </w:r>
      <w:r w:rsidRPr="009608EF">
        <w:rPr>
          <w:rFonts w:eastAsia="Times New Roman"/>
          <w:bCs/>
          <w:sz w:val="24"/>
          <w:szCs w:val="24"/>
          <w:lang w:eastAsia="ru-RU"/>
        </w:rPr>
        <w:t>)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>        </w:t>
      </w:r>
      <w:r w:rsidRPr="009608EF">
        <w:rPr>
          <w:rFonts w:eastAsia="Times New Roman"/>
          <w:sz w:val="24"/>
          <w:szCs w:val="24"/>
          <w:lang w:eastAsia="ru-RU"/>
        </w:rPr>
        <w:t>Основные типы текстовых задач. Алгоритм моделирования практических ситуаций и исследования построенных моделей с использованием аппарата алгебры.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Задачи на равномерное движение.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Задачи на движение по реке.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Задачи на работу.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Задачи на проценты.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Задачи на пропорциональные отношения.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Арифметические текстовые задачи.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Задачи с геометрическими фигурами.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Логические задачи. Занимательные задачи.</w:t>
      </w:r>
    </w:p>
    <w:p w:rsidR="009608EF" w:rsidRPr="009608EF" w:rsidRDefault="009608EF" w:rsidP="00E1299F">
      <w:pPr>
        <w:pStyle w:val="a3"/>
        <w:numPr>
          <w:ilvl w:val="0"/>
          <w:numId w:val="6"/>
        </w:numPr>
        <w:jc w:val="both"/>
        <w:rPr>
          <w:rFonts w:eastAsia="Times New Roman"/>
          <w:sz w:val="24"/>
          <w:szCs w:val="24"/>
          <w:lang w:eastAsia="ru-RU"/>
        </w:rPr>
      </w:pPr>
      <w:r w:rsidRPr="009608EF">
        <w:rPr>
          <w:rFonts w:eastAsia="Times New Roman"/>
          <w:sz w:val="24"/>
          <w:szCs w:val="24"/>
          <w:lang w:eastAsia="ru-RU"/>
        </w:rPr>
        <w:t>        Нестандартные методы решения задач (графические методы, перебор вариантов).</w:t>
      </w:r>
    </w:p>
    <w:p w:rsidR="009608EF" w:rsidRDefault="009608EF" w:rsidP="00546CB5">
      <w:pPr>
        <w:pStyle w:val="a3"/>
        <w:jc w:val="both"/>
        <w:rPr>
          <w:rFonts w:eastAsia="Times New Roman"/>
          <w:bCs/>
          <w:sz w:val="24"/>
          <w:szCs w:val="24"/>
          <w:lang w:eastAsia="ru-RU"/>
        </w:rPr>
      </w:pPr>
      <w:r w:rsidRPr="009608EF">
        <w:rPr>
          <w:rFonts w:eastAsia="Times New Roman"/>
          <w:bCs/>
          <w:sz w:val="24"/>
          <w:szCs w:val="24"/>
          <w:lang w:eastAsia="ru-RU"/>
        </w:rPr>
        <w:t xml:space="preserve">7.Итоговое занятие. </w:t>
      </w:r>
      <w:r w:rsidR="00F80522">
        <w:rPr>
          <w:rFonts w:eastAsia="Times New Roman"/>
          <w:sz w:val="24"/>
          <w:szCs w:val="24"/>
          <w:lang w:eastAsia="ru-RU"/>
        </w:rPr>
        <w:t>Выступления учащихся с подготовленными задачами по изученному материалу и их анализ</w:t>
      </w:r>
      <w:r w:rsidR="00F80522" w:rsidRPr="009608EF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9608EF">
        <w:rPr>
          <w:rFonts w:eastAsia="Times New Roman"/>
          <w:bCs/>
          <w:sz w:val="24"/>
          <w:szCs w:val="24"/>
          <w:lang w:eastAsia="ru-RU"/>
        </w:rPr>
        <w:t>(2 ч</w:t>
      </w:r>
      <w:r>
        <w:rPr>
          <w:rFonts w:eastAsia="Times New Roman"/>
          <w:bCs/>
          <w:sz w:val="24"/>
          <w:szCs w:val="24"/>
          <w:lang w:eastAsia="ru-RU"/>
        </w:rPr>
        <w:t>.</w:t>
      </w:r>
      <w:r w:rsidRPr="009608EF">
        <w:rPr>
          <w:rFonts w:eastAsia="Times New Roman"/>
          <w:bCs/>
          <w:sz w:val="24"/>
          <w:szCs w:val="24"/>
          <w:lang w:eastAsia="ru-RU"/>
        </w:rPr>
        <w:t>).</w:t>
      </w:r>
    </w:p>
    <w:p w:rsidR="00E1299F" w:rsidRDefault="00E1299F" w:rsidP="00E1299F">
      <w:pPr>
        <w:jc w:val="both"/>
        <w:rPr>
          <w:rFonts w:eastAsia="Times New Roman"/>
          <w:bCs/>
          <w:sz w:val="24"/>
          <w:szCs w:val="24"/>
          <w:lang w:eastAsia="ru-RU"/>
        </w:rPr>
      </w:pPr>
    </w:p>
    <w:p w:rsidR="005E455B" w:rsidRDefault="005E455B" w:rsidP="005E455B">
      <w:pPr>
        <w:pStyle w:val="a3"/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9608EF" w:rsidRPr="009608EF" w:rsidRDefault="005E455B" w:rsidP="005E455B">
      <w:pPr>
        <w:pStyle w:val="a3"/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="009608EF" w:rsidRPr="009608EF">
        <w:rPr>
          <w:b/>
          <w:sz w:val="24"/>
          <w:szCs w:val="24"/>
        </w:rPr>
        <w:t>5. Календарно-тематическое планирование</w:t>
      </w:r>
    </w:p>
    <w:p w:rsidR="00F80522" w:rsidRDefault="00F80522" w:rsidP="00E1299F">
      <w:pPr>
        <w:ind w:firstLine="568"/>
        <w:jc w:val="center"/>
        <w:rPr>
          <w:rFonts w:eastAsia="Times New Roman"/>
          <w:bCs/>
          <w:sz w:val="24"/>
          <w:szCs w:val="24"/>
          <w:lang w:eastAsia="ru-RU"/>
        </w:rPr>
      </w:pPr>
    </w:p>
    <w:tbl>
      <w:tblPr>
        <w:tblStyle w:val="a4"/>
        <w:tblW w:w="0" w:type="auto"/>
        <w:tblInd w:w="284" w:type="dxa"/>
        <w:tblLayout w:type="fixed"/>
        <w:tblLook w:val="04A0"/>
      </w:tblPr>
      <w:tblGrid>
        <w:gridCol w:w="533"/>
        <w:gridCol w:w="4820"/>
        <w:gridCol w:w="850"/>
        <w:gridCol w:w="709"/>
        <w:gridCol w:w="709"/>
        <w:gridCol w:w="708"/>
        <w:gridCol w:w="856"/>
      </w:tblGrid>
      <w:tr w:rsidR="00F80522" w:rsidTr="00F80522">
        <w:trPr>
          <w:trHeight w:val="711"/>
        </w:trPr>
        <w:tc>
          <w:tcPr>
            <w:tcW w:w="533" w:type="dxa"/>
            <w:vMerge w:val="restart"/>
          </w:tcPr>
          <w:p w:rsidR="00F80522" w:rsidRPr="00503656" w:rsidRDefault="00F80522" w:rsidP="00E1299F">
            <w:pPr>
              <w:rPr>
                <w:rFonts w:eastAsia="Calibri"/>
                <w:sz w:val="24"/>
                <w:szCs w:val="24"/>
              </w:rPr>
            </w:pPr>
            <w:r w:rsidRPr="00503656">
              <w:rPr>
                <w:rFonts w:eastAsia="Calibr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03656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503656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503656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F80522" w:rsidRPr="00503656" w:rsidRDefault="00F80522" w:rsidP="00E1299F">
            <w:pPr>
              <w:rPr>
                <w:rFonts w:eastAsia="Calibri"/>
                <w:sz w:val="24"/>
                <w:szCs w:val="24"/>
              </w:rPr>
            </w:pPr>
            <w:r w:rsidRPr="00503656">
              <w:rPr>
                <w:rFonts w:eastAsia="Calibri"/>
                <w:sz w:val="24"/>
                <w:szCs w:val="24"/>
              </w:rPr>
              <w:t>Тема учебного занятия</w:t>
            </w:r>
          </w:p>
        </w:tc>
        <w:tc>
          <w:tcPr>
            <w:tcW w:w="1559" w:type="dxa"/>
            <w:gridSpan w:val="2"/>
          </w:tcPr>
          <w:p w:rsidR="00F80522" w:rsidRPr="00503656" w:rsidRDefault="00F80522" w:rsidP="00E1299F">
            <w:pPr>
              <w:rPr>
                <w:rFonts w:eastAsia="Calibri"/>
                <w:sz w:val="24"/>
                <w:szCs w:val="24"/>
              </w:rPr>
            </w:pPr>
            <w:r w:rsidRPr="00503656">
              <w:rPr>
                <w:rFonts w:eastAsia="Calibri"/>
                <w:sz w:val="24"/>
                <w:szCs w:val="24"/>
              </w:rPr>
              <w:t>Дата проведения</w:t>
            </w:r>
          </w:p>
        </w:tc>
        <w:tc>
          <w:tcPr>
            <w:tcW w:w="709" w:type="dxa"/>
            <w:vMerge w:val="restart"/>
          </w:tcPr>
          <w:p w:rsidR="00F80522" w:rsidRPr="00503656" w:rsidRDefault="00F80522" w:rsidP="00E1299F">
            <w:pPr>
              <w:rPr>
                <w:rFonts w:eastAsia="Calibri"/>
                <w:sz w:val="24"/>
                <w:szCs w:val="24"/>
              </w:rPr>
            </w:pPr>
            <w:r w:rsidRPr="00503656">
              <w:rPr>
                <w:rFonts w:eastAsia="Calibri"/>
                <w:sz w:val="24"/>
                <w:szCs w:val="24"/>
              </w:rPr>
              <w:t>Количество часов</w:t>
            </w:r>
          </w:p>
        </w:tc>
        <w:tc>
          <w:tcPr>
            <w:tcW w:w="708" w:type="dxa"/>
            <w:vMerge w:val="restart"/>
          </w:tcPr>
          <w:p w:rsidR="00F80522" w:rsidRPr="00503656" w:rsidRDefault="00F80522" w:rsidP="00E1299F">
            <w:pPr>
              <w:rPr>
                <w:rFonts w:eastAsia="Calibri"/>
                <w:sz w:val="24"/>
                <w:szCs w:val="24"/>
              </w:rPr>
            </w:pPr>
            <w:r w:rsidRPr="00503656">
              <w:rPr>
                <w:rFonts w:eastAsia="Calibri"/>
                <w:sz w:val="24"/>
                <w:szCs w:val="24"/>
              </w:rPr>
              <w:t>Теоретическая часть</w:t>
            </w:r>
          </w:p>
        </w:tc>
        <w:tc>
          <w:tcPr>
            <w:tcW w:w="856" w:type="dxa"/>
            <w:vMerge w:val="restart"/>
          </w:tcPr>
          <w:p w:rsidR="00F80522" w:rsidRPr="00503656" w:rsidRDefault="00F80522" w:rsidP="00E1299F">
            <w:pPr>
              <w:rPr>
                <w:rFonts w:eastAsia="Calibri"/>
                <w:sz w:val="24"/>
                <w:szCs w:val="24"/>
              </w:rPr>
            </w:pPr>
            <w:r w:rsidRPr="00503656">
              <w:rPr>
                <w:rFonts w:eastAsia="Calibri"/>
                <w:sz w:val="24"/>
                <w:szCs w:val="24"/>
              </w:rPr>
              <w:t>Практическая часть</w:t>
            </w:r>
          </w:p>
        </w:tc>
      </w:tr>
      <w:tr w:rsidR="00F80522" w:rsidTr="00F80522">
        <w:trPr>
          <w:trHeight w:val="937"/>
        </w:trPr>
        <w:tc>
          <w:tcPr>
            <w:tcW w:w="533" w:type="dxa"/>
            <w:vMerge/>
          </w:tcPr>
          <w:p w:rsidR="00F80522" w:rsidRDefault="00F80522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F80522" w:rsidRDefault="00F80522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80522" w:rsidRPr="00503656" w:rsidRDefault="00F80522" w:rsidP="00E1299F">
            <w:pPr>
              <w:rPr>
                <w:rFonts w:eastAsia="Calibri"/>
                <w:sz w:val="24"/>
                <w:szCs w:val="24"/>
              </w:rPr>
            </w:pPr>
            <w:r w:rsidRPr="00503656">
              <w:rPr>
                <w:rFonts w:eastAsia="Calibri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F80522" w:rsidRPr="00503656" w:rsidRDefault="00F80522" w:rsidP="00E1299F">
            <w:pPr>
              <w:rPr>
                <w:rFonts w:eastAsia="Calibri"/>
                <w:sz w:val="24"/>
                <w:szCs w:val="24"/>
              </w:rPr>
            </w:pPr>
            <w:r w:rsidRPr="00503656">
              <w:rPr>
                <w:rFonts w:eastAsia="Calibri"/>
                <w:sz w:val="24"/>
                <w:szCs w:val="24"/>
              </w:rPr>
              <w:t>факт</w:t>
            </w:r>
          </w:p>
        </w:tc>
        <w:tc>
          <w:tcPr>
            <w:tcW w:w="709" w:type="dxa"/>
            <w:vMerge/>
          </w:tcPr>
          <w:p w:rsidR="00F80522" w:rsidRDefault="00F80522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F80522" w:rsidRDefault="00F80522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</w:tcPr>
          <w:p w:rsidR="00F80522" w:rsidRDefault="00F80522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E1299F" w:rsidRDefault="00E1299F" w:rsidP="00E129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Понятие числа. Рациональные числа и измерения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06</w:t>
            </w:r>
            <w:r w:rsidR="00E1299F" w:rsidRPr="00AA01A1">
              <w:rPr>
                <w:rFonts w:eastAsia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Десятичная и двоичная системы счисления. Перевод чисел из одной системы в другую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E1299F" w:rsidRPr="00AA01A1">
              <w:rPr>
                <w:rFonts w:eastAsia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Геометрические фигуры. Свойства геометрических фигур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E1299F" w:rsidRPr="00AA01A1">
              <w:rPr>
                <w:rFonts w:eastAsia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Обыкновенные дроби. Действия с обыкновенными дробями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</w:t>
            </w:r>
            <w:r w:rsidR="00E1299F" w:rsidRPr="00AA01A1">
              <w:rPr>
                <w:rFonts w:eastAsia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Числовые выражения и выражения с переменными. Преобразование алгебраических выражений с помощью формул сокращенного умножения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04</w:t>
            </w:r>
            <w:r w:rsidR="00E1299F">
              <w:rPr>
                <w:rFonts w:eastAsia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Дробно-рациональные выражения. Тождественные преобразования дробно-рациональных выражений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  <w:r w:rsidR="00E1299F" w:rsidRPr="00AA01A1">
              <w:rPr>
                <w:rFonts w:eastAsia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E1299F" w:rsidRPr="00AA01A1">
              <w:rPr>
                <w:rFonts w:eastAsia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Развитие понятия уравнения. Равносильность уравнения, систем. Следствие  из уравнения и системы уравнений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E1299F" w:rsidRPr="00AA01A1">
              <w:rPr>
                <w:rFonts w:eastAsia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Основные методы решения рациональных уравнений: разложение на множители, введение новой переменной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E1299F">
              <w:rPr>
                <w:rFonts w:eastAsia="Times New Roman"/>
                <w:sz w:val="24"/>
                <w:szCs w:val="24"/>
                <w:lang w:eastAsia="ru-RU"/>
              </w:rPr>
              <w:t>.1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Квадратные уравнения. Теорема Виета. Решение квадратных уравнений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E1299F">
              <w:rPr>
                <w:rFonts w:eastAsia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E1299F" w:rsidRDefault="00E1299F" w:rsidP="005E455B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E1299F" w:rsidRDefault="00E1299F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Квадратный трехчлен. Нахождение корней квадратного трехчлена. Разложение квадратного трехчлена на множители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E1299F">
              <w:rPr>
                <w:rFonts w:eastAsia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299F" w:rsidTr="00F80522">
        <w:tc>
          <w:tcPr>
            <w:tcW w:w="533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</w:tcPr>
          <w:p w:rsidR="00E1299F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Способы разложения на множители квадратного трехчлена</w:t>
            </w:r>
          </w:p>
        </w:tc>
        <w:tc>
          <w:tcPr>
            <w:tcW w:w="850" w:type="dxa"/>
          </w:tcPr>
          <w:p w:rsidR="00E1299F" w:rsidRPr="00AA01A1" w:rsidRDefault="005E455B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</w:t>
            </w:r>
            <w:r w:rsidR="00E1299F">
              <w:rPr>
                <w:rFonts w:eastAsia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</w:tcPr>
          <w:p w:rsidR="00E1299F" w:rsidRDefault="00E1299F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Конструирование – разновидность моделирования</w:t>
            </w:r>
          </w:p>
        </w:tc>
        <w:tc>
          <w:tcPr>
            <w:tcW w:w="850" w:type="dxa"/>
          </w:tcPr>
          <w:p w:rsidR="00CF5D91" w:rsidRPr="00AA01A1" w:rsidRDefault="005E455B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29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Развитие понятия неравенств. Равносильность неравенств, их систем. Свойства неравенств</w:t>
            </w:r>
          </w:p>
        </w:tc>
        <w:tc>
          <w:tcPr>
            <w:tcW w:w="850" w:type="dxa"/>
          </w:tcPr>
          <w:p w:rsidR="00CF5D91" w:rsidRPr="00AA01A1" w:rsidRDefault="00DE69BC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06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Решение неравенств. Метод интервалов – универсальный метод решения неравенств</w:t>
            </w:r>
          </w:p>
        </w:tc>
        <w:tc>
          <w:tcPr>
            <w:tcW w:w="850" w:type="dxa"/>
          </w:tcPr>
          <w:p w:rsidR="00CF5D91" w:rsidRPr="00AA01A1" w:rsidRDefault="00DE69BC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Метод оценки при решении неравенств</w:t>
            </w:r>
          </w:p>
        </w:tc>
        <w:tc>
          <w:tcPr>
            <w:tcW w:w="850" w:type="dxa"/>
          </w:tcPr>
          <w:p w:rsidR="00CF5D91" w:rsidRPr="00AA01A1" w:rsidRDefault="00DE69BC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Системы неравенств, основные методы их решения</w:t>
            </w:r>
          </w:p>
        </w:tc>
        <w:tc>
          <w:tcPr>
            <w:tcW w:w="850" w:type="dxa"/>
          </w:tcPr>
          <w:p w:rsidR="00CF5D91" w:rsidRPr="00AA01A1" w:rsidRDefault="00DE69BC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Развитие понятия функции. Числовые функции, их графики. Функции в природе и технике</w:t>
            </w:r>
          </w:p>
        </w:tc>
        <w:tc>
          <w:tcPr>
            <w:tcW w:w="850" w:type="dxa"/>
          </w:tcPr>
          <w:p w:rsidR="00CF5D91" w:rsidRPr="00AA01A1" w:rsidRDefault="00DE69BC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Свойства графиков, чтение графиков</w:t>
            </w:r>
          </w:p>
        </w:tc>
        <w:tc>
          <w:tcPr>
            <w:tcW w:w="850" w:type="dxa"/>
          </w:tcPr>
          <w:p w:rsidR="00CF5D91" w:rsidRPr="00AA01A1" w:rsidRDefault="00DE69BC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Графическое решение уравнений и их систем</w:t>
            </w:r>
          </w:p>
        </w:tc>
        <w:tc>
          <w:tcPr>
            <w:tcW w:w="850" w:type="dxa"/>
          </w:tcPr>
          <w:p w:rsidR="00CF5D91" w:rsidRPr="00AA01A1" w:rsidRDefault="00DE69BC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24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Элементарные приемы построения и преобразования графиков функций</w:t>
            </w:r>
          </w:p>
        </w:tc>
        <w:tc>
          <w:tcPr>
            <w:tcW w:w="850" w:type="dxa"/>
          </w:tcPr>
          <w:p w:rsidR="00CF5D91" w:rsidRPr="00AA01A1" w:rsidRDefault="00DE69BC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20" w:type="dxa"/>
          </w:tcPr>
          <w:p w:rsidR="00CF5D91" w:rsidRDefault="00CF5D91" w:rsidP="00CF5D9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Графическое решение неравенств и их систем</w:t>
            </w:r>
          </w:p>
        </w:tc>
        <w:tc>
          <w:tcPr>
            <w:tcW w:w="850" w:type="dxa"/>
          </w:tcPr>
          <w:p w:rsidR="00CF5D91" w:rsidRPr="00AA01A1" w:rsidRDefault="00DE69BC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07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Конструирование - разновидность моделирования</w:t>
            </w:r>
          </w:p>
        </w:tc>
        <w:tc>
          <w:tcPr>
            <w:tcW w:w="850" w:type="dxa"/>
          </w:tcPr>
          <w:p w:rsidR="00CF5D91" w:rsidRPr="00AA01A1" w:rsidRDefault="00DE69BC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Основные типы текстовых задач. Алгоритм моделирования практических ситуаций и исследования построенных моделей с использованием аппарата алгебры</w:t>
            </w:r>
          </w:p>
        </w:tc>
        <w:tc>
          <w:tcPr>
            <w:tcW w:w="850" w:type="dxa"/>
          </w:tcPr>
          <w:p w:rsidR="00CF5D91" w:rsidRPr="00AA01A1" w:rsidRDefault="00DE69B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21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20" w:type="dxa"/>
          </w:tcPr>
          <w:p w:rsidR="00CF5D91" w:rsidRPr="00711AD2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Моделирование объемных конструкций в сфере графического редактора </w:t>
            </w:r>
            <w:r w:rsidRPr="00711AD2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Paint</w:t>
            </w:r>
            <w:r w:rsidRPr="00711AD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</w:tcPr>
          <w:p w:rsidR="00CF5D91" w:rsidRPr="00AA01A1" w:rsidRDefault="00DE69BC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на движение по реке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07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Задачи на работу 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на проценты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на пропорциональные отношения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Арифметические текстовые задачи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с геометрическими  фигурами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Логические задачи. Занимательные задачи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Нестандартные методы решения задач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20" w:type="dxa"/>
          </w:tcPr>
          <w:p w:rsidR="00CF5D91" w:rsidRDefault="00CF5D91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Графические задачи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20" w:type="dxa"/>
          </w:tcPr>
          <w:p w:rsidR="00CF5D91" w:rsidRDefault="00CF5D91" w:rsidP="005E455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Выступления учащихся с подготовленными задачами по изученному материалу и их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анализ</w:t>
            </w:r>
          </w:p>
        </w:tc>
        <w:tc>
          <w:tcPr>
            <w:tcW w:w="850" w:type="dxa"/>
          </w:tcPr>
          <w:p w:rsidR="00CF5D91" w:rsidRPr="00AA01A1" w:rsidRDefault="00B93674" w:rsidP="005E455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23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F5D91" w:rsidTr="00F80522">
        <w:tc>
          <w:tcPr>
            <w:tcW w:w="533" w:type="dxa"/>
          </w:tcPr>
          <w:p w:rsidR="00CF5D91" w:rsidRDefault="00CF5D91" w:rsidP="005E455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820" w:type="dxa"/>
          </w:tcPr>
          <w:p w:rsidR="00CF5D91" w:rsidRDefault="00CF5D91" w:rsidP="005E455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Выступления учащихся с подготовленными задачами по изученному материалу и их анализ</w:t>
            </w:r>
          </w:p>
        </w:tc>
        <w:tc>
          <w:tcPr>
            <w:tcW w:w="850" w:type="dxa"/>
          </w:tcPr>
          <w:p w:rsidR="00CF5D91" w:rsidRPr="00AA01A1" w:rsidRDefault="00B93674" w:rsidP="00E1299F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</w:t>
            </w:r>
            <w:r w:rsidR="00CF5D91">
              <w:rPr>
                <w:rFonts w:eastAsia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</w:tcPr>
          <w:p w:rsidR="00CF5D91" w:rsidRDefault="00CF5D91" w:rsidP="00E1299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80522" w:rsidRPr="00C055C8" w:rsidRDefault="00F80522" w:rsidP="00E1299F">
      <w:pPr>
        <w:ind w:firstLine="568"/>
        <w:jc w:val="center"/>
        <w:rPr>
          <w:rFonts w:eastAsia="Times New Roman"/>
          <w:bCs/>
          <w:sz w:val="24"/>
          <w:szCs w:val="24"/>
          <w:lang w:eastAsia="ru-RU"/>
        </w:rPr>
      </w:pPr>
    </w:p>
    <w:p w:rsidR="00773B13" w:rsidRDefault="00773B13" w:rsidP="00E1299F">
      <w:pPr>
        <w:ind w:firstLine="568"/>
        <w:jc w:val="center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Воспитательная работа кружка «Пифагор»</w:t>
      </w:r>
    </w:p>
    <w:p w:rsidR="00773B13" w:rsidRPr="00622BEE" w:rsidRDefault="00773B13" w:rsidP="00E1299F">
      <w:pPr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</w:t>
      </w:r>
      <w:r w:rsidRPr="00622BEE">
        <w:rPr>
          <w:rFonts w:eastAsia="Times New Roman"/>
          <w:bCs/>
          <w:sz w:val="24"/>
          <w:szCs w:val="24"/>
          <w:lang w:eastAsia="ru-RU"/>
        </w:rPr>
        <w:t>На занятиях математического кружка «Пифагор» воспитывается:</w:t>
      </w:r>
    </w:p>
    <w:p w:rsidR="00773B13" w:rsidRPr="00622BEE" w:rsidRDefault="00773B13" w:rsidP="00E1299F">
      <w:pPr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- </w:t>
      </w:r>
      <w:r w:rsidRPr="00622BEE">
        <w:rPr>
          <w:rFonts w:eastAsia="Times New Roman"/>
          <w:bCs/>
          <w:sz w:val="24"/>
          <w:szCs w:val="24"/>
          <w:lang w:eastAsia="ru-RU"/>
        </w:rPr>
        <w:t>активность, самостоятельность, ответственность, трудолюбие;</w:t>
      </w:r>
    </w:p>
    <w:p w:rsidR="00773B13" w:rsidRPr="00622BEE" w:rsidRDefault="00773B13" w:rsidP="00E1299F">
      <w:pPr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-  </w:t>
      </w:r>
      <w:r w:rsidRPr="00622BEE">
        <w:rPr>
          <w:rFonts w:eastAsia="Times New Roman"/>
          <w:bCs/>
          <w:sz w:val="24"/>
          <w:szCs w:val="24"/>
          <w:lang w:eastAsia="ru-RU"/>
        </w:rPr>
        <w:t>эстетическая, графическая культура, культура речи через подготовку и проведение недели математики, подготовку и представление докладов, решение задач;</w:t>
      </w:r>
    </w:p>
    <w:p w:rsidR="00773B13" w:rsidRDefault="00773B13" w:rsidP="00E1299F">
      <w:pPr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- </w:t>
      </w:r>
      <w:r w:rsidRPr="00622BEE">
        <w:rPr>
          <w:rFonts w:eastAsia="Times New Roman"/>
          <w:bCs/>
          <w:sz w:val="24"/>
          <w:szCs w:val="24"/>
          <w:lang w:eastAsia="ru-RU"/>
        </w:rPr>
        <w:t>формирование системы нравственных межличностных отношений, культура общения, умение работы в группах через работу над проектами и работу на занятиях</w:t>
      </w:r>
      <w:r>
        <w:rPr>
          <w:rFonts w:eastAsia="Times New Roman"/>
          <w:bCs/>
          <w:sz w:val="24"/>
          <w:szCs w:val="24"/>
          <w:lang w:eastAsia="ru-RU"/>
        </w:rPr>
        <w:t xml:space="preserve"> кружка;</w:t>
      </w:r>
    </w:p>
    <w:p w:rsidR="00773B13" w:rsidRDefault="00773B13" w:rsidP="00E1299F">
      <w:pPr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- стремление к формированию взаимопонимания и эффективного взаимодействия всех   участников образовательного процесса, содействуя открытому и свободному обмену информацией, знаниями, а также эмоциями и чувствами через организацию качественного коммуникативного пространства на занятиях кружка.</w:t>
      </w:r>
    </w:p>
    <w:p w:rsidR="005E455B" w:rsidRDefault="005E455B" w:rsidP="00E1299F">
      <w:pPr>
        <w:ind w:left="720"/>
        <w:jc w:val="center"/>
        <w:rPr>
          <w:b/>
          <w:sz w:val="24"/>
          <w:szCs w:val="24"/>
        </w:rPr>
      </w:pPr>
    </w:p>
    <w:p w:rsidR="005E455B" w:rsidRDefault="005E455B" w:rsidP="00E1299F">
      <w:pPr>
        <w:ind w:left="720"/>
        <w:jc w:val="center"/>
        <w:rPr>
          <w:b/>
          <w:sz w:val="24"/>
          <w:szCs w:val="24"/>
        </w:rPr>
      </w:pPr>
    </w:p>
    <w:p w:rsidR="005E455B" w:rsidRDefault="005E455B" w:rsidP="00E1299F">
      <w:pPr>
        <w:ind w:left="720"/>
        <w:jc w:val="center"/>
        <w:rPr>
          <w:b/>
          <w:sz w:val="24"/>
          <w:szCs w:val="24"/>
        </w:rPr>
      </w:pPr>
    </w:p>
    <w:p w:rsidR="00C472A0" w:rsidRDefault="00C472A0" w:rsidP="00E1299F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503656">
        <w:rPr>
          <w:b/>
          <w:sz w:val="24"/>
          <w:szCs w:val="24"/>
        </w:rPr>
        <w:t>Средства контроля</w:t>
      </w:r>
    </w:p>
    <w:p w:rsidR="006F2ED4" w:rsidRPr="00503656" w:rsidRDefault="006F2ED4" w:rsidP="00E1299F">
      <w:pPr>
        <w:ind w:left="72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01"/>
        <w:gridCol w:w="4677"/>
        <w:gridCol w:w="3793"/>
      </w:tblGrid>
      <w:tr w:rsidR="00177D0A" w:rsidTr="00177D0A">
        <w:tc>
          <w:tcPr>
            <w:tcW w:w="1101" w:type="dxa"/>
          </w:tcPr>
          <w:p w:rsidR="00177D0A" w:rsidRPr="00177D0A" w:rsidRDefault="00177D0A" w:rsidP="00E1299F">
            <w:pPr>
              <w:jc w:val="center"/>
              <w:rPr>
                <w:rFonts w:eastAsia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/>
                <w:bCs/>
                <w:sz w:val="24"/>
                <w:szCs w:val="24"/>
                <w:lang w:val="en-US" w:eastAsia="ru-RU"/>
              </w:rPr>
              <w:t xml:space="preserve"> n/n</w:t>
            </w:r>
          </w:p>
        </w:tc>
        <w:tc>
          <w:tcPr>
            <w:tcW w:w="4677" w:type="dxa"/>
          </w:tcPr>
          <w:p w:rsidR="00177D0A" w:rsidRDefault="00177D0A" w:rsidP="00E1299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793" w:type="dxa"/>
          </w:tcPr>
          <w:p w:rsidR="00177D0A" w:rsidRDefault="00177D0A" w:rsidP="00E1299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177D0A" w:rsidTr="00177D0A">
        <w:tc>
          <w:tcPr>
            <w:tcW w:w="1101" w:type="dxa"/>
          </w:tcPr>
          <w:p w:rsidR="00177D0A" w:rsidRDefault="00177D0A" w:rsidP="00E1299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</w:tcPr>
          <w:p w:rsidR="00177D0A" w:rsidRDefault="00177D0A" w:rsidP="00E1299F">
            <w:pPr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3793" w:type="dxa"/>
          </w:tcPr>
          <w:p w:rsidR="00177D0A" w:rsidRDefault="00177D0A" w:rsidP="00E1299F">
            <w:pPr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Участие в олимпиадах</w:t>
            </w:r>
          </w:p>
        </w:tc>
      </w:tr>
      <w:tr w:rsidR="00177D0A" w:rsidTr="00177D0A">
        <w:tc>
          <w:tcPr>
            <w:tcW w:w="1101" w:type="dxa"/>
          </w:tcPr>
          <w:p w:rsidR="00177D0A" w:rsidRDefault="00177D0A" w:rsidP="00E1299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7" w:type="dxa"/>
          </w:tcPr>
          <w:p w:rsidR="00177D0A" w:rsidRDefault="00177D0A" w:rsidP="00E1299F">
            <w:pPr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Подготовка к ОГЭ</w:t>
            </w:r>
          </w:p>
        </w:tc>
        <w:tc>
          <w:tcPr>
            <w:tcW w:w="3793" w:type="dxa"/>
          </w:tcPr>
          <w:p w:rsidR="00177D0A" w:rsidRDefault="00C472A0" w:rsidP="00E1299F">
            <w:pPr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Пробный</w:t>
            </w:r>
            <w:r w:rsidR="00177D0A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ОГЭ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(уровень ОО)</w:t>
            </w:r>
          </w:p>
        </w:tc>
      </w:tr>
      <w:tr w:rsidR="00177D0A" w:rsidTr="00177D0A">
        <w:tc>
          <w:tcPr>
            <w:tcW w:w="1101" w:type="dxa"/>
          </w:tcPr>
          <w:p w:rsidR="00177D0A" w:rsidRDefault="00177D0A" w:rsidP="00E1299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7" w:type="dxa"/>
          </w:tcPr>
          <w:p w:rsidR="00177D0A" w:rsidRDefault="00177D0A" w:rsidP="00E1299F">
            <w:pPr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Разработка викторин, математических праздников, игр, математического марафона</w:t>
            </w:r>
            <w:r w:rsidR="00C472A0">
              <w:rPr>
                <w:rFonts w:eastAsia="Times New Roman"/>
                <w:bCs/>
                <w:sz w:val="24"/>
                <w:szCs w:val="24"/>
                <w:lang w:eastAsia="ru-RU"/>
              </w:rPr>
              <w:t>, презентаций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и т.д.</w:t>
            </w:r>
          </w:p>
        </w:tc>
        <w:tc>
          <w:tcPr>
            <w:tcW w:w="3793" w:type="dxa"/>
          </w:tcPr>
          <w:p w:rsidR="00177D0A" w:rsidRDefault="00C472A0" w:rsidP="00E1299F">
            <w:pPr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Декада  естественно-математического цикла</w:t>
            </w:r>
          </w:p>
        </w:tc>
      </w:tr>
    </w:tbl>
    <w:p w:rsidR="00C472A0" w:rsidRDefault="00C472A0" w:rsidP="00E1299F">
      <w:pPr>
        <w:widowControl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</w:rPr>
      </w:pPr>
    </w:p>
    <w:p w:rsidR="00C472A0" w:rsidRPr="00C472A0" w:rsidRDefault="00C472A0" w:rsidP="00E1299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72A0">
        <w:rPr>
          <w:b/>
          <w:sz w:val="24"/>
          <w:szCs w:val="24"/>
        </w:rPr>
        <w:t>Учебно-методическое обеспечение</w:t>
      </w:r>
    </w:p>
    <w:p w:rsidR="00C472A0" w:rsidRPr="00C472A0" w:rsidRDefault="00C472A0" w:rsidP="00E1299F">
      <w:pPr>
        <w:pStyle w:val="a3"/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77D0A" w:rsidTr="00177D0A">
        <w:tc>
          <w:tcPr>
            <w:tcW w:w="4785" w:type="dxa"/>
          </w:tcPr>
          <w:p w:rsidR="00177D0A" w:rsidRDefault="00177D0A" w:rsidP="00E1299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Тема занятие</w:t>
            </w:r>
          </w:p>
        </w:tc>
        <w:tc>
          <w:tcPr>
            <w:tcW w:w="4786" w:type="dxa"/>
          </w:tcPr>
          <w:p w:rsidR="00177D0A" w:rsidRDefault="00177D0A" w:rsidP="00E1299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Методы обучения</w:t>
            </w:r>
          </w:p>
        </w:tc>
      </w:tr>
      <w:tr w:rsidR="00177D0A" w:rsidTr="00177D0A">
        <w:tc>
          <w:tcPr>
            <w:tcW w:w="4785" w:type="dxa"/>
          </w:tcPr>
          <w:p w:rsidR="00177D0A" w:rsidRDefault="00177D0A" w:rsidP="00E1299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Понятие числа. Рациональные числа и измерения</w:t>
            </w:r>
          </w:p>
        </w:tc>
        <w:tc>
          <w:tcPr>
            <w:tcW w:w="4786" w:type="dxa"/>
          </w:tcPr>
          <w:p w:rsidR="00177D0A" w:rsidRDefault="00B7666E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Лекция, сообщение учащихся, объяснение, выполнение тренировочных упражнений</w:t>
            </w:r>
          </w:p>
        </w:tc>
      </w:tr>
      <w:tr w:rsidR="00177D0A" w:rsidTr="00177D0A">
        <w:tc>
          <w:tcPr>
            <w:tcW w:w="4785" w:type="dxa"/>
          </w:tcPr>
          <w:p w:rsidR="00177D0A" w:rsidRDefault="00177D0A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Десятичная и двоичная системы счисления. Перевод чисел из одной системы в другую</w:t>
            </w:r>
          </w:p>
        </w:tc>
        <w:tc>
          <w:tcPr>
            <w:tcW w:w="4786" w:type="dxa"/>
          </w:tcPr>
          <w:p w:rsidR="00177D0A" w:rsidRDefault="00B7666E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Лекция, сообщение учащихся, объяснение, выполнение тренировочных упражнений</w:t>
            </w:r>
          </w:p>
        </w:tc>
      </w:tr>
      <w:tr w:rsidR="00177D0A" w:rsidTr="00177D0A">
        <w:tc>
          <w:tcPr>
            <w:tcW w:w="4785" w:type="dxa"/>
          </w:tcPr>
          <w:p w:rsidR="00177D0A" w:rsidRDefault="00177D0A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Геометрические фигуры. Свойства геометрических фигур</w:t>
            </w:r>
          </w:p>
        </w:tc>
        <w:tc>
          <w:tcPr>
            <w:tcW w:w="4786" w:type="dxa"/>
          </w:tcPr>
          <w:p w:rsidR="00177D0A" w:rsidRDefault="00B7666E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Лекция, сообщение учащихся, объяснение, выполнение тренировочных упражнений</w:t>
            </w:r>
          </w:p>
        </w:tc>
      </w:tr>
      <w:tr w:rsidR="00177D0A" w:rsidTr="00177D0A">
        <w:tc>
          <w:tcPr>
            <w:tcW w:w="4785" w:type="dxa"/>
          </w:tcPr>
          <w:p w:rsidR="00177D0A" w:rsidRDefault="00177D0A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Обыкновенные дроби. Действия с обыкновенными дробями</w:t>
            </w:r>
          </w:p>
        </w:tc>
        <w:tc>
          <w:tcPr>
            <w:tcW w:w="4786" w:type="dxa"/>
          </w:tcPr>
          <w:p w:rsidR="00177D0A" w:rsidRDefault="00DC5CCA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Лекция, сообщение учащихся, объяснение, выполнение тренировочных упражнений</w:t>
            </w:r>
          </w:p>
        </w:tc>
      </w:tr>
      <w:tr w:rsidR="00177D0A" w:rsidTr="00177D0A">
        <w:tc>
          <w:tcPr>
            <w:tcW w:w="4785" w:type="dxa"/>
          </w:tcPr>
          <w:p w:rsidR="00177D0A" w:rsidRDefault="00177D0A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Числовые выражения и выражения с переменными. Преобразование алгебраических выражений с помощью формул сокращенного умножения</w:t>
            </w:r>
          </w:p>
        </w:tc>
        <w:tc>
          <w:tcPr>
            <w:tcW w:w="4786" w:type="dxa"/>
          </w:tcPr>
          <w:p w:rsidR="00177D0A" w:rsidRDefault="00DC5CCA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Лекция, сообщение учащихся, объяснение, выполнение тренировочных упражнений</w:t>
            </w:r>
          </w:p>
        </w:tc>
      </w:tr>
      <w:tr w:rsidR="00177D0A" w:rsidTr="00177D0A">
        <w:tc>
          <w:tcPr>
            <w:tcW w:w="4785" w:type="dxa"/>
          </w:tcPr>
          <w:p w:rsidR="00177D0A" w:rsidRDefault="00177D0A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Дробно-рациональные выражения. Тождественные преобразования дробно-рациональных выражений</w:t>
            </w:r>
          </w:p>
        </w:tc>
        <w:tc>
          <w:tcPr>
            <w:tcW w:w="4786" w:type="dxa"/>
          </w:tcPr>
          <w:p w:rsidR="00177D0A" w:rsidRDefault="00DC5CCA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Практикум по решению. Решение самостоятельной работы</w:t>
            </w:r>
          </w:p>
        </w:tc>
      </w:tr>
      <w:tr w:rsidR="00177D0A" w:rsidTr="00177D0A">
        <w:tc>
          <w:tcPr>
            <w:tcW w:w="4785" w:type="dxa"/>
          </w:tcPr>
          <w:p w:rsidR="00177D0A" w:rsidRDefault="00177D0A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4786" w:type="dxa"/>
          </w:tcPr>
          <w:p w:rsidR="00177D0A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Беседа, объяснение, решение тренировочных упражнений</w:t>
            </w:r>
          </w:p>
        </w:tc>
      </w:tr>
      <w:tr w:rsidR="00B7666E" w:rsidTr="00177D0A">
        <w:tc>
          <w:tcPr>
            <w:tcW w:w="4785" w:type="dxa"/>
          </w:tcPr>
          <w:p w:rsidR="00B7666E" w:rsidRDefault="00B7666E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Развитие понятия уравнения. Равносильность уравнения, систем. Следствие  из уравнения и системы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уравнений</w:t>
            </w:r>
          </w:p>
        </w:tc>
        <w:tc>
          <w:tcPr>
            <w:tcW w:w="4786" w:type="dxa"/>
          </w:tcPr>
          <w:p w:rsidR="00B7666E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Беседа, объяснение, решение тренировочных упражнений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Основные методы решения рациональных уравнений: разложение на множители, введение новой переменной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Квадратные уравнения. Теорема Виета. Решение квадратных уравнений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Квадратный трехчлен. Нахождение корней квадратного трехчлена. Разложение квадратного трехчлена на множители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Конструирование – разновидность моделирования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Беседа, объяснение, решение тренировочных упражнений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Основные типы текстовых задач. Алгоритм моделирования практических ситуаций и исследования построенных моделей с использованием аппарата алгебры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Pr="00711AD2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Моделирование объемных конструкций в сфере графического редактора </w:t>
            </w:r>
            <w:r w:rsidRPr="00711AD2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Paint</w:t>
            </w:r>
            <w:r w:rsidRPr="00711AD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на движение по реке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Задачи на работу 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на проценты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на пропорциональные отношения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Арифметические текстовые задачи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Задачи с геометрическими  фигурами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Логические задачи. Занимательные задачи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452A7C" w:rsidTr="00177D0A">
        <w:tc>
          <w:tcPr>
            <w:tcW w:w="4785" w:type="dxa"/>
          </w:tcPr>
          <w:p w:rsidR="00452A7C" w:rsidRDefault="00452A7C" w:rsidP="00E1299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Нестандартные методы решения зада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ч(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графические методы, перебор вариантов</w:t>
            </w:r>
          </w:p>
        </w:tc>
        <w:tc>
          <w:tcPr>
            <w:tcW w:w="4786" w:type="dxa"/>
          </w:tcPr>
          <w:p w:rsidR="00452A7C" w:rsidRDefault="00452A7C" w:rsidP="00E1299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Лекция, </w:t>
            </w:r>
            <w:r w:rsidRPr="00DC5CCA">
              <w:rPr>
                <w:rFonts w:eastAsia="Times New Roman"/>
                <w:bCs/>
                <w:sz w:val="24"/>
                <w:szCs w:val="24"/>
                <w:lang w:eastAsia="ru-RU"/>
              </w:rPr>
              <w:t>выполнение тренировочных упражнений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</w:tbl>
    <w:p w:rsidR="00330886" w:rsidRPr="00C055C8" w:rsidRDefault="00330886" w:rsidP="00E1299F">
      <w:pPr>
        <w:jc w:val="both"/>
        <w:rPr>
          <w:rFonts w:eastAsia="Times New Roman"/>
          <w:sz w:val="24"/>
          <w:szCs w:val="24"/>
          <w:lang w:eastAsia="ru-RU"/>
        </w:rPr>
      </w:pPr>
    </w:p>
    <w:p w:rsidR="00C472A0" w:rsidRPr="00C472A0" w:rsidRDefault="00C472A0" w:rsidP="00E1299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72A0">
        <w:rPr>
          <w:b/>
          <w:sz w:val="24"/>
          <w:szCs w:val="24"/>
        </w:rPr>
        <w:t>Список литературы</w:t>
      </w:r>
    </w:p>
    <w:p w:rsidR="00C472A0" w:rsidRPr="00C472A0" w:rsidRDefault="00C472A0" w:rsidP="00E1299F">
      <w:pPr>
        <w:pStyle w:val="a3"/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006C25" w:rsidRDefault="005E455B" w:rsidP="00E1299F">
      <w:pPr>
        <w:numPr>
          <w:ilvl w:val="0"/>
          <w:numId w:val="7"/>
        </w:numPr>
        <w:tabs>
          <w:tab w:val="clear" w:pos="720"/>
          <w:tab w:val="left" w:pos="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ОГЭ 2023</w:t>
      </w:r>
      <w:r w:rsidR="00C472A0" w:rsidRPr="00006C25">
        <w:rPr>
          <w:rFonts w:eastAsia="Times New Roman"/>
          <w:sz w:val="24"/>
          <w:szCs w:val="24"/>
          <w:lang w:eastAsia="ru-RU"/>
        </w:rPr>
        <w:t xml:space="preserve">. Математика. 38 вариантов. Типовые тестовые задания от разработчиков ОГЭ/ И.Р. Высоцкий, Л.О. Рослова, Л. В. </w:t>
      </w:r>
      <w:r w:rsidR="0011532F" w:rsidRPr="00006C25">
        <w:rPr>
          <w:rFonts w:eastAsia="Times New Roman"/>
          <w:sz w:val="24"/>
          <w:szCs w:val="24"/>
          <w:lang w:eastAsia="ru-RU"/>
        </w:rPr>
        <w:t>Кузнецова</w:t>
      </w:r>
      <w:r w:rsidR="00C472A0" w:rsidRPr="00006C25">
        <w:rPr>
          <w:rFonts w:eastAsia="Times New Roman"/>
          <w:sz w:val="24"/>
          <w:szCs w:val="24"/>
          <w:lang w:eastAsia="ru-RU"/>
        </w:rPr>
        <w:t xml:space="preserve">, В.А. Смирнов и др.; под редакцией </w:t>
      </w:r>
      <w:r w:rsidR="00006C25" w:rsidRPr="00006C25">
        <w:rPr>
          <w:rFonts w:eastAsia="Times New Roman"/>
          <w:sz w:val="24"/>
          <w:szCs w:val="24"/>
          <w:lang w:eastAsia="ru-RU"/>
        </w:rPr>
        <w:t>И.В. Ященко. – М.: Издательство «Экзамен</w:t>
      </w:r>
      <w:r w:rsidR="007921F9">
        <w:rPr>
          <w:rFonts w:eastAsia="Times New Roman"/>
          <w:sz w:val="24"/>
          <w:szCs w:val="24"/>
          <w:lang w:eastAsia="ru-RU"/>
        </w:rPr>
        <w:t>» МЦНМО, 2024</w:t>
      </w:r>
      <w:r w:rsidR="00006C25">
        <w:rPr>
          <w:rFonts w:eastAsia="Times New Roman"/>
          <w:sz w:val="24"/>
          <w:szCs w:val="24"/>
          <w:lang w:eastAsia="ru-RU"/>
        </w:rPr>
        <w:t xml:space="preserve">. – 238 </w:t>
      </w:r>
      <w:proofErr w:type="gramStart"/>
      <w:r w:rsidR="00006C25">
        <w:rPr>
          <w:rFonts w:eastAsia="Times New Roman"/>
          <w:sz w:val="24"/>
          <w:szCs w:val="24"/>
          <w:lang w:eastAsia="ru-RU"/>
        </w:rPr>
        <w:t>с</w:t>
      </w:r>
      <w:proofErr w:type="gramEnd"/>
      <w:r w:rsidR="00006C25">
        <w:rPr>
          <w:rFonts w:eastAsia="Times New Roman"/>
          <w:sz w:val="24"/>
          <w:szCs w:val="24"/>
          <w:lang w:eastAsia="ru-RU"/>
        </w:rPr>
        <w:t xml:space="preserve">. </w:t>
      </w:r>
    </w:p>
    <w:p w:rsidR="0011532F" w:rsidRPr="00006C25" w:rsidRDefault="0011532F" w:rsidP="00E1299F">
      <w:pPr>
        <w:numPr>
          <w:ilvl w:val="0"/>
          <w:numId w:val="7"/>
        </w:numPr>
        <w:tabs>
          <w:tab w:val="clear" w:pos="720"/>
          <w:tab w:val="left" w:pos="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006C25">
        <w:rPr>
          <w:rFonts w:eastAsia="Times New Roman"/>
          <w:sz w:val="24"/>
          <w:szCs w:val="24"/>
          <w:lang w:eastAsia="ru-RU"/>
        </w:rPr>
        <w:t xml:space="preserve">Мордкович А. Г., </w:t>
      </w:r>
      <w:proofErr w:type="spellStart"/>
      <w:r w:rsidRPr="00006C25">
        <w:rPr>
          <w:rFonts w:eastAsia="Times New Roman"/>
          <w:sz w:val="24"/>
          <w:szCs w:val="24"/>
          <w:lang w:eastAsia="ru-RU"/>
        </w:rPr>
        <w:t>Мишустина</w:t>
      </w:r>
      <w:proofErr w:type="spellEnd"/>
      <w:r w:rsidRPr="00006C25">
        <w:rPr>
          <w:rFonts w:eastAsia="Times New Roman"/>
          <w:sz w:val="24"/>
          <w:szCs w:val="24"/>
          <w:lang w:eastAsia="ru-RU"/>
        </w:rPr>
        <w:t xml:space="preserve"> Т. Н., </w:t>
      </w:r>
      <w:proofErr w:type="spellStart"/>
      <w:r w:rsidRPr="00006C25">
        <w:rPr>
          <w:rFonts w:eastAsia="Times New Roman"/>
          <w:sz w:val="24"/>
          <w:szCs w:val="24"/>
          <w:lang w:eastAsia="ru-RU"/>
        </w:rPr>
        <w:t>Тульчинская</w:t>
      </w:r>
      <w:proofErr w:type="spellEnd"/>
      <w:r w:rsidRPr="00006C25">
        <w:rPr>
          <w:rFonts w:eastAsia="Times New Roman"/>
          <w:sz w:val="24"/>
          <w:szCs w:val="24"/>
          <w:lang w:eastAsia="ru-RU"/>
        </w:rPr>
        <w:t xml:space="preserve"> Е. Е. Алгебра.  9 класс. Задачник. М.: Мнемози</w:t>
      </w:r>
      <w:r w:rsidR="005E455B">
        <w:rPr>
          <w:rFonts w:eastAsia="Times New Roman"/>
          <w:sz w:val="24"/>
          <w:szCs w:val="24"/>
          <w:lang w:eastAsia="ru-RU"/>
        </w:rPr>
        <w:t>на, 2019</w:t>
      </w:r>
      <w:r w:rsidRPr="00006C25">
        <w:rPr>
          <w:rFonts w:eastAsia="Times New Roman"/>
          <w:sz w:val="24"/>
          <w:szCs w:val="24"/>
          <w:lang w:eastAsia="ru-RU"/>
        </w:rPr>
        <w:t>.</w:t>
      </w:r>
    </w:p>
    <w:p w:rsidR="0011532F" w:rsidRPr="00C055C8" w:rsidRDefault="0011532F" w:rsidP="00E1299F">
      <w:pPr>
        <w:numPr>
          <w:ilvl w:val="0"/>
          <w:numId w:val="7"/>
        </w:numPr>
        <w:tabs>
          <w:tab w:val="clear" w:pos="720"/>
          <w:tab w:val="left" w:pos="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Галицкий М. Л. (и др.). Сборник задач по алгебре для 8-9 классов учебное пособие для учащихся школ и классов с углубленным изучением математики. М.: Просвещение, 1999.</w:t>
      </w:r>
    </w:p>
    <w:p w:rsidR="0011532F" w:rsidRPr="00C055C8" w:rsidRDefault="0011532F" w:rsidP="00E1299F">
      <w:pPr>
        <w:numPr>
          <w:ilvl w:val="0"/>
          <w:numId w:val="7"/>
        </w:numPr>
        <w:tabs>
          <w:tab w:val="clear" w:pos="720"/>
          <w:tab w:val="left" w:pos="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Макарычев Ю. Н. Алгебра: Дополнительные главы к школьному учебнику. 9 класс. Учебное пособие для учащихся школ и классов с углубленным изучением математики. М.: Просвещение, 2000.</w:t>
      </w:r>
    </w:p>
    <w:p w:rsidR="0011532F" w:rsidRPr="00C055C8" w:rsidRDefault="0011532F" w:rsidP="00E1299F">
      <w:pPr>
        <w:numPr>
          <w:ilvl w:val="0"/>
          <w:numId w:val="7"/>
        </w:numPr>
        <w:tabs>
          <w:tab w:val="clear" w:pos="720"/>
          <w:tab w:val="left" w:pos="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 xml:space="preserve">Энциклопедия для детей. Т.11. Математика / гл.ред. М.Д.Аксенова. – М.: </w:t>
      </w:r>
      <w:proofErr w:type="spellStart"/>
      <w:r w:rsidRPr="00C055C8">
        <w:rPr>
          <w:rFonts w:eastAsia="Times New Roman"/>
          <w:sz w:val="24"/>
          <w:szCs w:val="24"/>
          <w:lang w:eastAsia="ru-RU"/>
        </w:rPr>
        <w:t>Аванта+</w:t>
      </w:r>
      <w:proofErr w:type="spellEnd"/>
      <w:r w:rsidRPr="00C055C8">
        <w:rPr>
          <w:rFonts w:eastAsia="Times New Roman"/>
          <w:sz w:val="24"/>
          <w:szCs w:val="24"/>
          <w:lang w:eastAsia="ru-RU"/>
        </w:rPr>
        <w:t>, 2002. – 688 с.</w:t>
      </w:r>
    </w:p>
    <w:p w:rsidR="0011532F" w:rsidRPr="00C055C8" w:rsidRDefault="0011532F" w:rsidP="00E1299F">
      <w:pPr>
        <w:numPr>
          <w:ilvl w:val="0"/>
          <w:numId w:val="7"/>
        </w:numPr>
        <w:tabs>
          <w:tab w:val="clear" w:pos="720"/>
          <w:tab w:val="left" w:pos="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Черкасов О.Ю. Математика. Справочник / О.Ю.Черкасов, А.Г.Якушев. -М.: АСТ-ПРЕСС ШКОЛА, 2006.</w:t>
      </w:r>
    </w:p>
    <w:p w:rsidR="0011532F" w:rsidRPr="00C055C8" w:rsidRDefault="0011532F" w:rsidP="00E1299F">
      <w:pPr>
        <w:numPr>
          <w:ilvl w:val="0"/>
          <w:numId w:val="7"/>
        </w:numPr>
        <w:tabs>
          <w:tab w:val="clear" w:pos="720"/>
          <w:tab w:val="left" w:pos="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C055C8">
        <w:rPr>
          <w:rFonts w:eastAsia="Times New Roman"/>
          <w:sz w:val="24"/>
          <w:szCs w:val="24"/>
          <w:lang w:eastAsia="ru-RU"/>
        </w:rPr>
        <w:lastRenderedPageBreak/>
        <w:t>Мантуленко</w:t>
      </w:r>
      <w:proofErr w:type="spellEnd"/>
      <w:r w:rsidRPr="00C055C8">
        <w:rPr>
          <w:rFonts w:eastAsia="Times New Roman"/>
          <w:sz w:val="24"/>
          <w:szCs w:val="24"/>
          <w:lang w:eastAsia="ru-RU"/>
        </w:rPr>
        <w:t xml:space="preserve"> В.Г. Кроссворды для школьников. Математика / </w:t>
      </w:r>
      <w:proofErr w:type="spellStart"/>
      <w:r w:rsidRPr="00C055C8">
        <w:rPr>
          <w:rFonts w:eastAsia="Times New Roman"/>
          <w:sz w:val="24"/>
          <w:szCs w:val="24"/>
          <w:lang w:eastAsia="ru-RU"/>
        </w:rPr>
        <w:t>В.Г.Мантуленко</w:t>
      </w:r>
      <w:proofErr w:type="spellEnd"/>
      <w:r w:rsidRPr="00C055C8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r w:rsidRPr="00C055C8">
        <w:rPr>
          <w:rFonts w:eastAsia="Times New Roman"/>
          <w:sz w:val="24"/>
          <w:szCs w:val="24"/>
          <w:lang w:eastAsia="ru-RU"/>
        </w:rPr>
        <w:t>О.Г.Гетманенко</w:t>
      </w:r>
      <w:proofErr w:type="spellEnd"/>
      <w:r w:rsidRPr="00C055C8">
        <w:rPr>
          <w:rFonts w:eastAsia="Times New Roman"/>
          <w:sz w:val="24"/>
          <w:szCs w:val="24"/>
          <w:lang w:eastAsia="ru-RU"/>
        </w:rPr>
        <w:t>. – Яросл</w:t>
      </w:r>
      <w:r w:rsidR="00006C25">
        <w:rPr>
          <w:rFonts w:eastAsia="Times New Roman"/>
          <w:sz w:val="24"/>
          <w:szCs w:val="24"/>
          <w:lang w:eastAsia="ru-RU"/>
        </w:rPr>
        <w:t>авль: Академия развития, 2015</w:t>
      </w:r>
      <w:r w:rsidRPr="00C055C8">
        <w:rPr>
          <w:rFonts w:eastAsia="Times New Roman"/>
          <w:sz w:val="24"/>
          <w:szCs w:val="24"/>
          <w:lang w:eastAsia="ru-RU"/>
        </w:rPr>
        <w:t>.</w:t>
      </w:r>
    </w:p>
    <w:p w:rsidR="0011532F" w:rsidRPr="00C055C8" w:rsidRDefault="0011532F" w:rsidP="00E1299F">
      <w:pPr>
        <w:numPr>
          <w:ilvl w:val="0"/>
          <w:numId w:val="7"/>
        </w:numPr>
        <w:tabs>
          <w:tab w:val="clear" w:pos="720"/>
          <w:tab w:val="left" w:pos="0"/>
          <w:tab w:val="num" w:pos="284"/>
        </w:tabs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C055C8">
        <w:rPr>
          <w:rFonts w:eastAsia="Times New Roman"/>
          <w:sz w:val="24"/>
          <w:szCs w:val="24"/>
          <w:lang w:eastAsia="ru-RU"/>
        </w:rPr>
        <w:t>Демонстрационные версии э</w:t>
      </w:r>
      <w:r w:rsidR="00F34836">
        <w:rPr>
          <w:rFonts w:eastAsia="Times New Roman"/>
          <w:sz w:val="24"/>
          <w:szCs w:val="24"/>
          <w:lang w:eastAsia="ru-RU"/>
        </w:rPr>
        <w:t>кзаменацио</w:t>
      </w:r>
      <w:r w:rsidR="005E455B">
        <w:rPr>
          <w:rFonts w:eastAsia="Times New Roman"/>
          <w:sz w:val="24"/>
          <w:szCs w:val="24"/>
          <w:lang w:eastAsia="ru-RU"/>
        </w:rPr>
        <w:t xml:space="preserve">нной работы по математике </w:t>
      </w:r>
      <w:r w:rsidR="007921F9">
        <w:rPr>
          <w:rFonts w:eastAsia="Times New Roman"/>
          <w:sz w:val="24"/>
          <w:szCs w:val="24"/>
          <w:lang w:eastAsia="ru-RU"/>
        </w:rPr>
        <w:t xml:space="preserve"> в 2022 году, в 2024</w:t>
      </w:r>
      <w:r w:rsidRPr="00C055C8">
        <w:rPr>
          <w:rFonts w:eastAsia="Times New Roman"/>
          <w:sz w:val="24"/>
          <w:szCs w:val="24"/>
          <w:lang w:eastAsia="ru-RU"/>
        </w:rPr>
        <w:t xml:space="preserve"> году. – М.: Федеральная служба по надзору в сфере образ</w:t>
      </w:r>
      <w:r w:rsidR="005E455B">
        <w:rPr>
          <w:rFonts w:eastAsia="Times New Roman"/>
          <w:sz w:val="24"/>
          <w:szCs w:val="24"/>
          <w:lang w:eastAsia="ru-RU"/>
        </w:rPr>
        <w:t>ования и науки, 2021, 2022, 2023</w:t>
      </w:r>
      <w:r w:rsidR="007921F9">
        <w:rPr>
          <w:rFonts w:eastAsia="Times New Roman"/>
          <w:sz w:val="24"/>
          <w:szCs w:val="24"/>
          <w:lang w:eastAsia="ru-RU"/>
        </w:rPr>
        <w:t>, 2024</w:t>
      </w:r>
      <w:r w:rsidRPr="00C055C8">
        <w:rPr>
          <w:rFonts w:eastAsia="Times New Roman"/>
          <w:sz w:val="24"/>
          <w:szCs w:val="24"/>
          <w:lang w:eastAsia="ru-RU"/>
        </w:rPr>
        <w:t xml:space="preserve"> – Режим доступа:</w:t>
      </w:r>
    </w:p>
    <w:p w:rsidR="0011532F" w:rsidRDefault="0011532F" w:rsidP="00E1299F">
      <w:pPr>
        <w:tabs>
          <w:tab w:val="left" w:pos="0"/>
          <w:tab w:val="num" w:pos="284"/>
        </w:tabs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C055C8">
        <w:rPr>
          <w:rFonts w:eastAsia="Times New Roman"/>
          <w:sz w:val="24"/>
          <w:szCs w:val="24"/>
          <w:lang w:eastAsia="ru-RU"/>
        </w:rPr>
        <w:t>http</w:t>
      </w:r>
      <w:proofErr w:type="spellEnd"/>
      <w:r w:rsidRPr="00C055C8">
        <w:rPr>
          <w:rFonts w:eastAsia="Times New Roman"/>
          <w:sz w:val="24"/>
          <w:szCs w:val="24"/>
          <w:lang w:eastAsia="ru-RU"/>
        </w:rPr>
        <w:t xml:space="preserve">// </w:t>
      </w:r>
      <w:proofErr w:type="spellStart"/>
      <w:r w:rsidRPr="00C055C8">
        <w:rPr>
          <w:rFonts w:eastAsia="Times New Roman"/>
          <w:sz w:val="24"/>
          <w:szCs w:val="24"/>
          <w:lang w:eastAsia="ru-RU"/>
        </w:rPr>
        <w:t>www</w:t>
      </w:r>
      <w:proofErr w:type="spellEnd"/>
      <w:r w:rsidRPr="00C055C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C055C8">
        <w:rPr>
          <w:rFonts w:eastAsia="Times New Roman"/>
          <w:sz w:val="24"/>
          <w:szCs w:val="24"/>
          <w:lang w:eastAsia="ru-RU"/>
        </w:rPr>
        <w:t>fipi.ru</w:t>
      </w:r>
      <w:proofErr w:type="spellEnd"/>
      <w:r w:rsidRPr="00C055C8">
        <w:rPr>
          <w:rFonts w:eastAsia="Times New Roman"/>
          <w:sz w:val="24"/>
          <w:szCs w:val="24"/>
          <w:lang w:eastAsia="ru-RU"/>
        </w:rPr>
        <w:t>.</w:t>
      </w:r>
    </w:p>
    <w:p w:rsidR="00AF10C4" w:rsidRDefault="00AF10C4" w:rsidP="00C055C8">
      <w:pPr>
        <w:spacing w:line="360" w:lineRule="auto"/>
        <w:rPr>
          <w:sz w:val="24"/>
          <w:szCs w:val="24"/>
        </w:rPr>
      </w:pPr>
    </w:p>
    <w:p w:rsidR="00AF10C4" w:rsidRDefault="00AF10C4" w:rsidP="00C055C8">
      <w:pPr>
        <w:spacing w:line="360" w:lineRule="auto"/>
        <w:rPr>
          <w:sz w:val="24"/>
          <w:szCs w:val="24"/>
        </w:rPr>
      </w:pPr>
    </w:p>
    <w:p w:rsidR="00E1299F" w:rsidRDefault="00E1299F" w:rsidP="00C055C8">
      <w:pPr>
        <w:spacing w:line="360" w:lineRule="auto"/>
        <w:rPr>
          <w:sz w:val="24"/>
          <w:szCs w:val="24"/>
        </w:rPr>
      </w:pPr>
    </w:p>
    <w:p w:rsidR="00E1299F" w:rsidRDefault="00E1299F" w:rsidP="00C055C8">
      <w:pPr>
        <w:spacing w:line="360" w:lineRule="auto"/>
        <w:rPr>
          <w:sz w:val="24"/>
          <w:szCs w:val="24"/>
        </w:rPr>
      </w:pPr>
    </w:p>
    <w:p w:rsidR="00E1299F" w:rsidRDefault="00E1299F" w:rsidP="00C055C8">
      <w:pPr>
        <w:spacing w:line="360" w:lineRule="auto"/>
        <w:rPr>
          <w:sz w:val="24"/>
          <w:szCs w:val="24"/>
        </w:rPr>
      </w:pPr>
    </w:p>
    <w:p w:rsidR="00E1299F" w:rsidRDefault="00E1299F" w:rsidP="00C055C8">
      <w:pPr>
        <w:spacing w:line="360" w:lineRule="auto"/>
        <w:rPr>
          <w:sz w:val="24"/>
          <w:szCs w:val="24"/>
        </w:rPr>
      </w:pPr>
    </w:p>
    <w:p w:rsidR="00E1299F" w:rsidRDefault="00E1299F" w:rsidP="00C055C8">
      <w:pPr>
        <w:spacing w:line="360" w:lineRule="auto"/>
        <w:rPr>
          <w:sz w:val="24"/>
          <w:szCs w:val="24"/>
        </w:rPr>
      </w:pPr>
    </w:p>
    <w:p w:rsidR="00E1299F" w:rsidRDefault="00E1299F" w:rsidP="00C055C8">
      <w:pPr>
        <w:spacing w:line="360" w:lineRule="auto"/>
        <w:rPr>
          <w:sz w:val="24"/>
          <w:szCs w:val="24"/>
        </w:rPr>
      </w:pPr>
    </w:p>
    <w:p w:rsidR="00E1299F" w:rsidRDefault="00E1299F" w:rsidP="00C055C8">
      <w:pPr>
        <w:spacing w:line="360" w:lineRule="auto"/>
        <w:rPr>
          <w:sz w:val="24"/>
          <w:szCs w:val="24"/>
        </w:rPr>
      </w:pPr>
    </w:p>
    <w:sectPr w:rsidR="00E1299F" w:rsidSect="004810C2">
      <w:footerReference w:type="default" r:id="rId8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7CF" w:rsidRDefault="001857CF" w:rsidP="00B86609">
      <w:r>
        <w:separator/>
      </w:r>
    </w:p>
  </w:endnote>
  <w:endnote w:type="continuationSeparator" w:id="0">
    <w:p w:rsidR="001857CF" w:rsidRDefault="001857CF" w:rsidP="00B86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422087"/>
      <w:docPartObj>
        <w:docPartGallery w:val="Page Numbers (Bottom of Page)"/>
        <w:docPartUnique/>
      </w:docPartObj>
    </w:sdtPr>
    <w:sdtContent>
      <w:p w:rsidR="005E455B" w:rsidRDefault="00C864A3">
        <w:pPr>
          <w:pStyle w:val="a7"/>
          <w:jc w:val="center"/>
        </w:pPr>
        <w:fldSimple w:instr="PAGE   \* MERGEFORMAT">
          <w:r w:rsidR="00997B7C">
            <w:rPr>
              <w:noProof/>
            </w:rPr>
            <w:t>11</w:t>
          </w:r>
        </w:fldSimple>
      </w:p>
    </w:sdtContent>
  </w:sdt>
  <w:p w:rsidR="005E455B" w:rsidRDefault="005E455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7CF" w:rsidRDefault="001857CF" w:rsidP="00B86609">
      <w:r>
        <w:separator/>
      </w:r>
    </w:p>
  </w:footnote>
  <w:footnote w:type="continuationSeparator" w:id="0">
    <w:p w:rsidR="001857CF" w:rsidRDefault="001857CF" w:rsidP="00B866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10E9"/>
    <w:multiLevelType w:val="multilevel"/>
    <w:tmpl w:val="EFF67A3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9F2FC5"/>
    <w:multiLevelType w:val="multilevel"/>
    <w:tmpl w:val="A06E1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4B52F4"/>
    <w:multiLevelType w:val="multilevel"/>
    <w:tmpl w:val="28887090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D247938"/>
    <w:multiLevelType w:val="multilevel"/>
    <w:tmpl w:val="B15A75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4">
    <w:nsid w:val="342F1B1B"/>
    <w:multiLevelType w:val="multilevel"/>
    <w:tmpl w:val="330A5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A3D04BC"/>
    <w:multiLevelType w:val="multilevel"/>
    <w:tmpl w:val="B422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19184D"/>
    <w:multiLevelType w:val="multilevel"/>
    <w:tmpl w:val="E38C0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557C56"/>
    <w:multiLevelType w:val="multilevel"/>
    <w:tmpl w:val="86968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32F"/>
    <w:rsid w:val="00006C25"/>
    <w:rsid w:val="000116BD"/>
    <w:rsid w:val="0003227C"/>
    <w:rsid w:val="000D6AC1"/>
    <w:rsid w:val="000F7F3B"/>
    <w:rsid w:val="0011532F"/>
    <w:rsid w:val="00177D0A"/>
    <w:rsid w:val="00181DC6"/>
    <w:rsid w:val="001857CF"/>
    <w:rsid w:val="001B5FC7"/>
    <w:rsid w:val="00236DA1"/>
    <w:rsid w:val="002C6D34"/>
    <w:rsid w:val="00330886"/>
    <w:rsid w:val="00371871"/>
    <w:rsid w:val="003A6823"/>
    <w:rsid w:val="003C1EC7"/>
    <w:rsid w:val="003C356B"/>
    <w:rsid w:val="003C7B14"/>
    <w:rsid w:val="003F7A52"/>
    <w:rsid w:val="0044544B"/>
    <w:rsid w:val="00452A7C"/>
    <w:rsid w:val="004810C2"/>
    <w:rsid w:val="004C35C9"/>
    <w:rsid w:val="00545059"/>
    <w:rsid w:val="00546CB5"/>
    <w:rsid w:val="0057214F"/>
    <w:rsid w:val="005E455B"/>
    <w:rsid w:val="00622BEE"/>
    <w:rsid w:val="00651CDB"/>
    <w:rsid w:val="0066624E"/>
    <w:rsid w:val="00672BC1"/>
    <w:rsid w:val="006D0E5F"/>
    <w:rsid w:val="006D4507"/>
    <w:rsid w:val="006D6CF7"/>
    <w:rsid w:val="006F2ED4"/>
    <w:rsid w:val="00711AD2"/>
    <w:rsid w:val="00737BA5"/>
    <w:rsid w:val="00773B13"/>
    <w:rsid w:val="007742B8"/>
    <w:rsid w:val="007921F9"/>
    <w:rsid w:val="008253C2"/>
    <w:rsid w:val="00882D35"/>
    <w:rsid w:val="009608EF"/>
    <w:rsid w:val="00997B7C"/>
    <w:rsid w:val="009A3333"/>
    <w:rsid w:val="009C357B"/>
    <w:rsid w:val="009D355F"/>
    <w:rsid w:val="00A67796"/>
    <w:rsid w:val="00AF10C4"/>
    <w:rsid w:val="00B30BBE"/>
    <w:rsid w:val="00B716A8"/>
    <w:rsid w:val="00B7666E"/>
    <w:rsid w:val="00B86609"/>
    <w:rsid w:val="00B93674"/>
    <w:rsid w:val="00C055C8"/>
    <w:rsid w:val="00C25FCF"/>
    <w:rsid w:val="00C44726"/>
    <w:rsid w:val="00C4545B"/>
    <w:rsid w:val="00C472A0"/>
    <w:rsid w:val="00C864A3"/>
    <w:rsid w:val="00CA666B"/>
    <w:rsid w:val="00CF5D91"/>
    <w:rsid w:val="00DC5CCA"/>
    <w:rsid w:val="00DE69BC"/>
    <w:rsid w:val="00E1299F"/>
    <w:rsid w:val="00E64B60"/>
    <w:rsid w:val="00E704D5"/>
    <w:rsid w:val="00E83A31"/>
    <w:rsid w:val="00E95F81"/>
    <w:rsid w:val="00EA380F"/>
    <w:rsid w:val="00F013B2"/>
    <w:rsid w:val="00F34836"/>
    <w:rsid w:val="00F80522"/>
    <w:rsid w:val="00FF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1532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0"/>
    <w:rsid w:val="0011532F"/>
  </w:style>
  <w:style w:type="character" w:customStyle="1" w:styleId="c19">
    <w:name w:val="c19"/>
    <w:basedOn w:val="a0"/>
    <w:rsid w:val="0011532F"/>
  </w:style>
  <w:style w:type="character" w:customStyle="1" w:styleId="c8">
    <w:name w:val="c8"/>
    <w:basedOn w:val="a0"/>
    <w:rsid w:val="0011532F"/>
  </w:style>
  <w:style w:type="paragraph" w:customStyle="1" w:styleId="c3">
    <w:name w:val="c3"/>
    <w:basedOn w:val="a"/>
    <w:rsid w:val="0011532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532F"/>
  </w:style>
  <w:style w:type="paragraph" w:customStyle="1" w:styleId="c2">
    <w:name w:val="c2"/>
    <w:basedOn w:val="a"/>
    <w:rsid w:val="0011532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20">
    <w:name w:val="c20"/>
    <w:basedOn w:val="a"/>
    <w:rsid w:val="0011532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716A8"/>
    <w:pPr>
      <w:ind w:left="720"/>
      <w:contextualSpacing/>
    </w:pPr>
  </w:style>
  <w:style w:type="table" w:styleId="a4">
    <w:name w:val="Table Grid"/>
    <w:basedOn w:val="a1"/>
    <w:uiPriority w:val="59"/>
    <w:rsid w:val="00E95F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866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6609"/>
  </w:style>
  <w:style w:type="paragraph" w:styleId="a7">
    <w:name w:val="footer"/>
    <w:basedOn w:val="a"/>
    <w:link w:val="a8"/>
    <w:uiPriority w:val="99"/>
    <w:unhideWhenUsed/>
    <w:rsid w:val="00B866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66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90D7C-4593-4A31-AC1F-B1A276483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11</Pages>
  <Words>3068</Words>
  <Characters>17492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30</cp:revision>
  <cp:lastPrinted>2019-02-24T22:07:00Z</cp:lastPrinted>
  <dcterms:created xsi:type="dcterms:W3CDTF">2012-10-10T15:14:00Z</dcterms:created>
  <dcterms:modified xsi:type="dcterms:W3CDTF">2024-10-29T07:44:00Z</dcterms:modified>
</cp:coreProperties>
</file>